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4</w:t>
      </w:r>
      <w:r>
        <w:rPr>
          <w:rFonts w:hint="eastAsia" w:ascii="方正小标宋_GBK" w:hAnsi="方正小标宋_GBK" w:eastAsia="方正小标宋_GBK" w:cs="方正小标宋_GBK"/>
          <w:sz w:val="44"/>
        </w:rPr>
        <w:t>年罗源县科级领导干部任职前</w:t>
      </w:r>
    </w:p>
    <w:p>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法律法规知识考试题库（</w:t>
      </w:r>
      <w:r>
        <w:rPr>
          <w:rFonts w:hint="eastAsia" w:ascii="方正小标宋_GBK" w:hAnsi="方正小标宋_GBK" w:eastAsia="方正小标宋_GBK" w:cs="方正小标宋_GBK"/>
          <w:sz w:val="44"/>
          <w:lang w:val="en-US" w:eastAsia="zh-CN"/>
        </w:rPr>
        <w:t>1</w:t>
      </w:r>
      <w:r>
        <w:rPr>
          <w:rFonts w:hint="eastAsia" w:ascii="方正小标宋_GBK" w:hAnsi="方正小标宋_GBK" w:eastAsia="方正小标宋_GBK" w:cs="方正小标宋_GBK"/>
          <w:sz w:val="44"/>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一、单选题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、根据我国《宪法》的相关规定，关于公民的申诉、控告或者检举的说法错误的一项是（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对于公民的申诉、控告或者检举，有关国家机关必须立即回复[正确答案]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任何人不得压制和打击报复提出申诉、控告或者检举的公民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对于任何国家机关和国家工作人员的违法失职行为，公民有向有关国家机关提出申诉、控告或者检举的权利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公民申诉、控告或者检举，不得捏造或者歪曲事实进行诬告陷害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全国人民代表大会常务委员会是全国人民代表大会的常设机关，根据《宪法》规定，全国人民代表大会常务委员会行使多项职权，但下列哪一职权不由全国人民代表大会常务委员会行使？（  ）</w:t>
      </w:r>
    </w:p>
    <w:p>
      <w:pPr>
        <w:pStyle w:val="2"/>
        <w:numPr>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解释宪法，监督宪法的实施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批准省、自治区、直辖市的建置</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决定同外国缔结的条约和重要协定的批准和废除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在全国人大闭会期间，审查和批准国民经济和社会发展计划、国家预算在执行过程中所必须作的部分调整方案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、根据我国《宪法》规定，下列哪一机关不享有自治条例、单行条例制定权？（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自治区人大常委会</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自治区人民代表大会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自治州人民代表大会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自治县人民代表大会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、根据《宪法》的规定，居民委员会、村民委员会同基层政权的相互关系由（  ）规定。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部门规章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法律</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行政法规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民政部门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、我国公民的平等权利是指公民（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事实上平等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在法律面前一律平等</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在立法上一律平等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有相同的权利和义务</w:t>
      </w:r>
    </w:p>
    <w:p>
      <w:pPr>
        <w:pStyle w:val="2"/>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、下列关于各级人大和人民的关系的说法最准确的一项是（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地方各级人大都由直接选举产生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地方各级人大做任何工作都须征求民意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地方各级人大须时刻关注人民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地方各级人大对人民负责，受人民监督</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lang w:val="en-US" w:eastAsia="zh-CN"/>
        </w:rPr>
        <w:t>、关于文化教育权利是公民在教育和文化领域享有的权利和自由的说法，下列哪一选项是错误的？（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受教育既是公民的权利，又是公民的义务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宪法规定的文化教育权利是公民的基本权利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我国公民有进行科学研究、文学艺术创作和其他文化活动的自由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我国宪法没有明确规定公民受教育权利</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、现行《宪法》明确规定，由于国家机关和国家工作人员侵犯公民权利而受到损失的人，有依照法律规定（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提出补偿的权利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提出民事补偿的权利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取得赔偿的权利</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要求给予刑事处罚的权利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9</w:t>
      </w:r>
      <w:r>
        <w:rPr>
          <w:rFonts w:hint="eastAsia" w:ascii="宋体" w:hAnsi="宋体" w:eastAsia="宋体" w:cs="宋体"/>
          <w:b w:val="0"/>
          <w:bCs w:val="0"/>
          <w:sz w:val="28"/>
          <w:szCs w:val="28"/>
          <w:lang w:val="en-US" w:eastAsia="zh-CN"/>
        </w:rPr>
        <w:t>、下列关于宪法特征的描述错误的是（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普通法律不得与宪法相抵触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宪法是一切组织、机构和个人的根本活动准则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宪法具有最高的法律效力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在我国，宪法的修改必须是由全国人民代表大会常务委员会或者三分之二以上的全国人民代表大会代表提议，始得启动修宪程序</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10</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 xml:space="preserve">监察机关采取留置措施的最长期限为（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A</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3个月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B</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6个月</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C</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9个月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D</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1年</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11</w:t>
      </w:r>
      <w:r>
        <w:rPr>
          <w:rFonts w:hint="eastAsia" w:ascii="宋体" w:hAnsi="宋体" w:eastAsia="宋体" w:cs="宋体"/>
          <w:b w:val="0"/>
          <w:bCs w:val="0"/>
          <w:sz w:val="28"/>
          <w:szCs w:val="28"/>
          <w:lang w:val="en-US" w:eastAsia="zh-CN"/>
        </w:rPr>
        <w:t>、各级监察委员会是行使（  ）职能的专责机关。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国家监察</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国家安全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治安管理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审判监督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12</w:t>
      </w:r>
      <w:r>
        <w:rPr>
          <w:rFonts w:hint="eastAsia" w:ascii="宋体" w:hAnsi="宋体" w:eastAsia="宋体" w:cs="宋体"/>
          <w:b w:val="0"/>
          <w:bCs w:val="0"/>
          <w:sz w:val="28"/>
          <w:szCs w:val="28"/>
          <w:lang w:val="en-US" w:eastAsia="zh-CN"/>
        </w:rPr>
        <w:t>、国家监察委员会对（  ）负责，并接受其监督。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国务院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全国人民代表大会及其常务委员会</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全国人民代表大会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全国人民代表大会常务委员会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13</w:t>
      </w:r>
      <w:r>
        <w:rPr>
          <w:rFonts w:hint="eastAsia" w:ascii="宋体" w:hAnsi="宋体" w:eastAsia="宋体" w:cs="宋体"/>
          <w:b w:val="0"/>
          <w:bCs w:val="0"/>
          <w:sz w:val="28"/>
          <w:szCs w:val="28"/>
          <w:lang w:val="en-US" w:eastAsia="zh-CN"/>
        </w:rPr>
        <w:t>、为了深化国家监察体制改革，加强对（  ）的监督，实现国家监察全覆盖，深入开展反腐败工作，推进国家治理体系和治理能力现代化，根据宪法，制定《监察法》。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全体党员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高级领导干部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领导干部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所有行使公权力的公职人员</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14</w:t>
      </w:r>
      <w:r>
        <w:rPr>
          <w:rFonts w:hint="eastAsia" w:ascii="宋体" w:hAnsi="宋体" w:eastAsia="宋体" w:cs="宋体"/>
          <w:b w:val="0"/>
          <w:bCs w:val="0"/>
          <w:sz w:val="28"/>
          <w:szCs w:val="28"/>
          <w:lang w:val="en-US" w:eastAsia="zh-CN"/>
        </w:rPr>
        <w:t>、（  ）听取和审议本级监察委员会的专项工作报告，组织执法检查。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各级人民代表大会及其常务委员会;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各级人民政府;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各级人民代表大会常务委员会;[正确答案]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各级人民代表大会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15</w:t>
      </w:r>
      <w:r>
        <w:rPr>
          <w:rFonts w:hint="eastAsia" w:ascii="宋体" w:hAnsi="宋体" w:eastAsia="宋体" w:cs="宋体"/>
          <w:b w:val="0"/>
          <w:bCs w:val="0"/>
          <w:sz w:val="28"/>
          <w:szCs w:val="28"/>
          <w:lang w:val="en-US" w:eastAsia="zh-CN"/>
        </w:rPr>
        <w:t>、监察人员辞职、退休（  ）内，不得从事与监察和司法工作相关联且可能发生利益冲突的职业。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两年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一年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三年</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16</w:t>
      </w:r>
      <w:r>
        <w:rPr>
          <w:rFonts w:hint="eastAsia" w:ascii="宋体" w:hAnsi="宋体" w:eastAsia="宋体" w:cs="宋体"/>
          <w:b w:val="0"/>
          <w:bCs w:val="0"/>
          <w:sz w:val="28"/>
          <w:szCs w:val="28"/>
          <w:lang w:val="en-US" w:eastAsia="zh-CN"/>
        </w:rPr>
        <w:t>、省级监察机关采取留置措施，应当报（  ）备案。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 省级党委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 省级人大常委会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 国务院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 国家监察委员会</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宋体" w:hAnsi="宋体" w:eastAsia="宋体" w:cs="宋体"/>
          <w:b w:val="0"/>
          <w:bCs w:val="0"/>
          <w:sz w:val="28"/>
          <w:szCs w:val="28"/>
          <w:lang w:val="en-US" w:eastAsia="zh-CN"/>
        </w:rPr>
      </w:pPr>
    </w:p>
    <w:p>
      <w:pPr>
        <w:pStyle w:val="5"/>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17</w:t>
      </w:r>
      <w:r>
        <w:rPr>
          <w:rFonts w:hint="eastAsia" w:ascii="宋体" w:hAnsi="宋体" w:eastAsia="宋体" w:cs="宋体"/>
          <w:b w:val="0"/>
          <w:bCs w:val="0"/>
          <w:kern w:val="2"/>
          <w:sz w:val="28"/>
          <w:szCs w:val="28"/>
          <w:lang w:val="en-US" w:eastAsia="zh-CN" w:bidi="ar-SA"/>
        </w:rPr>
        <w:t>、公务员的任用,坚持（  ）的原则。</w:t>
      </w:r>
    </w:p>
    <w:p>
      <w:pPr>
        <w:pStyle w:val="5"/>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ascii="宋体" w:hAnsi="宋体" w:eastAsia="宋体" w:cs="宋体"/>
          <w:b w:val="0"/>
          <w:bCs w:val="0"/>
          <w:sz w:val="28"/>
          <w:szCs w:val="28"/>
          <w:lang w:val="en-US" w:eastAsia="zh-CN"/>
        </w:rPr>
        <w:t>.</w:t>
      </w:r>
      <w:r>
        <w:rPr>
          <w:rFonts w:hint="eastAsia" w:ascii="宋体" w:hAnsi="宋体" w:eastAsia="宋体" w:cs="宋体"/>
          <w:b w:val="0"/>
          <w:bCs w:val="0"/>
          <w:kern w:val="2"/>
          <w:sz w:val="28"/>
          <w:szCs w:val="28"/>
          <w:lang w:val="en-US" w:eastAsia="zh-CN" w:bidi="ar-SA"/>
        </w:rPr>
        <w:t xml:space="preserve"> 勤能并重    </w:t>
      </w:r>
    </w:p>
    <w:p>
      <w:pPr>
        <w:pStyle w:val="5"/>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ascii="宋体" w:hAnsi="宋体" w:eastAsia="宋体" w:cs="宋体"/>
          <w:b w:val="0"/>
          <w:bCs w:val="0"/>
          <w:sz w:val="28"/>
          <w:szCs w:val="28"/>
          <w:lang w:val="en-US" w:eastAsia="zh-CN"/>
        </w:rPr>
        <w:t>.</w:t>
      </w:r>
      <w:r>
        <w:rPr>
          <w:rFonts w:hint="eastAsia" w:ascii="宋体" w:hAnsi="宋体" w:eastAsia="宋体" w:cs="宋体"/>
          <w:b w:val="0"/>
          <w:bCs w:val="0"/>
          <w:kern w:val="2"/>
          <w:sz w:val="28"/>
          <w:szCs w:val="28"/>
          <w:lang w:val="en-US" w:eastAsia="zh-CN" w:bidi="ar-SA"/>
        </w:rPr>
        <w:t xml:space="preserve"> 管理与监督并重 </w:t>
      </w:r>
    </w:p>
    <w:p>
      <w:pPr>
        <w:pStyle w:val="5"/>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ascii="宋体" w:hAnsi="宋体" w:eastAsia="宋体" w:cs="宋体"/>
          <w:b w:val="0"/>
          <w:bCs w:val="0"/>
          <w:sz w:val="28"/>
          <w:szCs w:val="28"/>
          <w:lang w:val="en-US" w:eastAsia="zh-CN"/>
        </w:rPr>
        <w:t>.</w:t>
      </w:r>
      <w:r>
        <w:rPr>
          <w:rFonts w:hint="eastAsia" w:ascii="宋体" w:hAnsi="宋体" w:eastAsia="宋体" w:cs="宋体"/>
          <w:b w:val="0"/>
          <w:bCs w:val="0"/>
          <w:kern w:val="2"/>
          <w:sz w:val="28"/>
          <w:szCs w:val="28"/>
          <w:lang w:val="en-US" w:eastAsia="zh-CN" w:bidi="ar-SA"/>
        </w:rPr>
        <w:t xml:space="preserve"> 为才是用    </w:t>
      </w:r>
    </w:p>
    <w:p>
      <w:pPr>
        <w:pStyle w:val="5"/>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ascii="宋体" w:hAnsi="宋体" w:eastAsia="宋体" w:cs="宋体"/>
          <w:b w:val="0"/>
          <w:bCs w:val="0"/>
          <w:sz w:val="28"/>
          <w:szCs w:val="28"/>
          <w:lang w:val="en-US" w:eastAsia="zh-CN"/>
        </w:rPr>
        <w:t>.</w:t>
      </w:r>
      <w:r>
        <w:rPr>
          <w:rFonts w:hint="eastAsia" w:ascii="宋体" w:hAnsi="宋体" w:eastAsia="宋体" w:cs="宋体"/>
          <w:b w:val="0"/>
          <w:bCs w:val="0"/>
          <w:kern w:val="2"/>
          <w:sz w:val="28"/>
          <w:szCs w:val="28"/>
          <w:lang w:val="en-US" w:eastAsia="zh-CN" w:bidi="ar-SA"/>
        </w:rPr>
        <w:t xml:space="preserve"> 德才兼备、以德为先[正确答案]</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p>
    <w:p>
      <w:pPr>
        <w:pStyle w:val="5"/>
        <w:numPr>
          <w:ilvl w:val="0"/>
          <w:numId w:val="2"/>
        </w:numPr>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我国对公务员的管理实行的是（  ）制度。</w:t>
      </w:r>
    </w:p>
    <w:p>
      <w:pPr>
        <w:pStyle w:val="5"/>
        <w:numPr>
          <w:ilvl w:val="0"/>
          <w:numId w:val="3"/>
        </w:numPr>
        <w:shd w:val="clear" w:color="auto" w:fill="FFFFFF"/>
        <w:spacing w:before="0" w:beforeAutospacing="0" w:after="0" w:afterAutospacing="0" w:line="293" w:lineRule="atLeast"/>
        <w:ind w:firstLine="560" w:firstLineChars="200"/>
        <w:rPr>
          <w:rFonts w:hint="eastAsia"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党政干部单一的管理模式 </w:t>
      </w:r>
      <w:r>
        <w:rPr>
          <w:rFonts w:hint="eastAsia" w:cs="宋体"/>
          <w:b w:val="0"/>
          <w:bCs w:val="0"/>
          <w:kern w:val="2"/>
          <w:sz w:val="28"/>
          <w:szCs w:val="28"/>
          <w:lang w:val="en-US" w:eastAsia="zh-CN" w:bidi="ar-SA"/>
        </w:rPr>
        <w:t xml:space="preserve"> </w:t>
      </w:r>
    </w:p>
    <w:p>
      <w:pPr>
        <w:pStyle w:val="5"/>
        <w:numPr>
          <w:ilvl w:val="0"/>
          <w:numId w:val="3"/>
        </w:numPr>
        <w:shd w:val="clear" w:color="auto" w:fill="FFFFFF"/>
        <w:spacing w:before="0" w:beforeAutospacing="0" w:after="0" w:afterAutospacing="0" w:line="293" w:lineRule="atLeast"/>
        <w:ind w:left="0" w:leftChars="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对公务员集中统一管理的模式 </w:t>
      </w:r>
    </w:p>
    <w:p>
      <w:pPr>
        <w:pStyle w:val="5"/>
        <w:numPr>
          <w:ilvl w:val="0"/>
          <w:numId w:val="3"/>
        </w:numPr>
        <w:shd w:val="clear" w:color="auto" w:fill="FFFFFF"/>
        <w:spacing w:before="0" w:beforeAutospacing="0" w:after="0" w:afterAutospacing="0" w:line="293" w:lineRule="atLeast"/>
        <w:ind w:left="0" w:leftChars="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分类管理</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numPr>
          <w:ilvl w:val="0"/>
          <w:numId w:val="3"/>
        </w:numPr>
        <w:shd w:val="clear" w:color="auto" w:fill="FFFFFF"/>
        <w:spacing w:before="0" w:beforeAutospacing="0" w:after="0" w:afterAutospacing="0" w:line="293" w:lineRule="atLeast"/>
        <w:ind w:left="0" w:leftChars="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根据职位分类管理</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p>
    <w:p>
      <w:pPr>
        <w:pStyle w:val="5"/>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19</w:t>
      </w:r>
      <w:r>
        <w:rPr>
          <w:rFonts w:hint="eastAsia" w:ascii="宋体" w:hAnsi="宋体" w:eastAsia="宋体" w:cs="宋体"/>
          <w:b w:val="0"/>
          <w:bCs w:val="0"/>
          <w:kern w:val="2"/>
          <w:sz w:val="28"/>
          <w:szCs w:val="28"/>
          <w:lang w:val="en-US" w:eastAsia="zh-CN" w:bidi="ar-SA"/>
        </w:rPr>
        <w:t>、公务员法对公务员的范围重新做了界定,其中哪个是公务员最本质的特征（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依法履行公职</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纳入国家行政编制</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 xml:space="preserve">由国家财政负担工资福利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三项均属于</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p>
    <w:p>
      <w:pPr>
        <w:pStyle w:val="5"/>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20</w:t>
      </w:r>
      <w:r>
        <w:rPr>
          <w:rFonts w:hint="eastAsia" w:ascii="宋体" w:hAnsi="宋体" w:eastAsia="宋体" w:cs="宋体"/>
          <w:b w:val="0"/>
          <w:bCs w:val="0"/>
          <w:kern w:val="2"/>
          <w:sz w:val="28"/>
          <w:szCs w:val="28"/>
          <w:lang w:val="en-US" w:eastAsia="zh-CN" w:bidi="ar-SA"/>
        </w:rPr>
        <w:t>、哪项职能超出了公务员主管部门的职能范围（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组织公务员法律法规的实施工作</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省级公务员主管部门可以起草拟定地方公务员管理的法规规章</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对违反公务员管理法律法规的现象进行纠正和处理</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制定公务员管理法律</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p>
    <w:p>
      <w:pPr>
        <w:pStyle w:val="5"/>
        <w:numPr>
          <w:ilvl w:val="0"/>
          <w:numId w:val="0"/>
        </w:numPr>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21</w:t>
      </w:r>
      <w:r>
        <w:rPr>
          <w:rFonts w:hint="eastAsia" w:ascii="宋体" w:hAnsi="宋体" w:eastAsia="宋体" w:cs="宋体"/>
          <w:b w:val="0"/>
          <w:bCs w:val="0"/>
          <w:kern w:val="2"/>
          <w:sz w:val="28"/>
          <w:szCs w:val="28"/>
          <w:lang w:val="en-US" w:eastAsia="zh-CN" w:bidi="ar-SA"/>
        </w:rPr>
        <w:t>、公务员法规定了公务员受处分的期间，以下说法正确的是（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记过，十二个月</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记大过，十六个月</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 xml:space="preserve">降级，十八个月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撤职，十八个月</w:t>
      </w:r>
    </w:p>
    <w:p>
      <w:pPr>
        <w:pStyle w:val="5"/>
        <w:shd w:val="clear" w:color="auto" w:fill="FFFFFF"/>
        <w:spacing w:before="0" w:beforeAutospacing="0" w:after="0" w:afterAutospacing="0" w:line="293" w:lineRule="atLeast"/>
        <w:ind w:left="359" w:leftChars="171" w:firstLine="33" w:firstLineChars="12"/>
        <w:rPr>
          <w:rFonts w:hint="eastAsia" w:ascii="宋体" w:hAnsi="宋体" w:eastAsia="宋体" w:cs="宋体"/>
          <w:b w:val="0"/>
          <w:bCs w:val="0"/>
          <w:kern w:val="2"/>
          <w:sz w:val="28"/>
          <w:szCs w:val="28"/>
          <w:lang w:val="en-US" w:eastAsia="zh-CN" w:bidi="ar-SA"/>
        </w:rPr>
      </w:pPr>
    </w:p>
    <w:p>
      <w:pPr>
        <w:pStyle w:val="5"/>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22</w:t>
      </w:r>
      <w:r>
        <w:rPr>
          <w:rFonts w:hint="eastAsia" w:ascii="宋体" w:hAnsi="宋体" w:eastAsia="宋体" w:cs="宋体"/>
          <w:b w:val="0"/>
          <w:bCs w:val="0"/>
          <w:kern w:val="2"/>
          <w:sz w:val="28"/>
          <w:szCs w:val="28"/>
          <w:lang w:val="en-US" w:eastAsia="zh-CN" w:bidi="ar-SA"/>
        </w:rPr>
        <w:t>、国家根据人民警察的工作特点设置与其职务相对应的 （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 xml:space="preserve">级别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衔级</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 xml:space="preserve">职位   </w:t>
      </w:r>
    </w:p>
    <w:p>
      <w:pPr>
        <w:pStyle w:val="5"/>
        <w:numPr>
          <w:ilvl w:val="0"/>
          <w:numId w:val="0"/>
        </w:numPr>
        <w:shd w:val="clear" w:color="auto" w:fill="FFFFFF"/>
        <w:spacing w:before="0" w:beforeAutospacing="0" w:after="0" w:afterAutospacing="0" w:line="293" w:lineRule="atLeas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ascii="宋体" w:hAnsi="宋体" w:eastAsia="宋体" w:cs="宋体"/>
          <w:b w:val="0"/>
          <w:bCs w:val="0"/>
          <w:sz w:val="28"/>
          <w:szCs w:val="28"/>
          <w:lang w:val="en-US" w:eastAsia="zh-CN"/>
        </w:rPr>
        <w:t>.</w:t>
      </w:r>
      <w:r>
        <w:rPr>
          <w:rFonts w:hint="eastAsia"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职能</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23</w:t>
      </w:r>
      <w:r>
        <w:rPr>
          <w:rFonts w:hint="eastAsia" w:ascii="宋体" w:hAnsi="宋体" w:eastAsia="宋体" w:cs="宋体"/>
          <w:b w:val="0"/>
          <w:bCs w:val="0"/>
          <w:kern w:val="2"/>
          <w:sz w:val="28"/>
          <w:szCs w:val="28"/>
          <w:lang w:val="en-US" w:eastAsia="zh-CN" w:bidi="ar-SA"/>
        </w:rPr>
        <w:t>、执行对象是不动产的，行政机关向（  ）所在地有管辖权的人民法院申请强制执行。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行政机关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被执行人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不动产[正确答案]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上一级行政机关</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w:t>
      </w:r>
      <w:r>
        <w:rPr>
          <w:rFonts w:hint="eastAsia"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CN" w:bidi="ar-SA"/>
        </w:rPr>
        <w:t>、公民、法人或者其他组织不服（  ），可以申请行政复议。</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行政法规、规章或具有普遍约束力的决定、命令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国防、外交等国家行为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行政机关有终局裁决权的具体行政行为</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某行政执法人员李某个人行为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25</w:t>
      </w:r>
      <w:r>
        <w:rPr>
          <w:rFonts w:hint="eastAsia" w:ascii="宋体" w:hAnsi="宋体" w:eastAsia="宋体" w:cs="宋体"/>
          <w:b w:val="0"/>
          <w:bCs w:val="0"/>
          <w:sz w:val="28"/>
          <w:szCs w:val="28"/>
          <w:lang w:val="en-US" w:eastAsia="zh-CN"/>
        </w:rPr>
        <w:t>、根据《外商投资法》规定，在中国境内进行投资活动的外国投资者、外商投资企业，不得(  )、损害社会公共利益。</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涉足金融证券领域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危害中国国家安全</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兼并中国境内企业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承揽基础建设项目</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sz w:val="28"/>
          <w:szCs w:val="28"/>
          <w:lang w:val="en-US" w:eastAsia="zh-CN"/>
        </w:rPr>
        <w:t>26</w:t>
      </w:r>
      <w:r>
        <w:rPr>
          <w:rFonts w:hint="eastAsia" w:ascii="宋体" w:hAnsi="宋体" w:eastAsia="宋体" w:cs="宋体"/>
          <w:b w:val="0"/>
          <w:bCs w:val="0"/>
          <w:sz w:val="28"/>
          <w:szCs w:val="28"/>
          <w:lang w:val="en-US" w:eastAsia="zh-CN"/>
        </w:rPr>
        <w:t>、</w:t>
      </w:r>
      <w:r>
        <w:rPr>
          <w:rFonts w:hint="eastAsia" w:ascii="宋体" w:hAnsi="宋体" w:eastAsia="宋体" w:cs="宋体"/>
          <w:b w:val="0"/>
          <w:bCs w:val="0"/>
          <w:kern w:val="2"/>
          <w:sz w:val="28"/>
          <w:szCs w:val="28"/>
          <w:lang w:val="en-US" w:eastAsia="zh-CN" w:bidi="ar-SA"/>
        </w:rPr>
        <w:t>两个或两个以上人民法院对行政诉讼案件管辖权发生争议的，由争议双方协商解决。协商不成的，报（  ）指定管辖。</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它们的共同上级人民法院</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最高人民法院</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地市级以上人民政府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国务院</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27</w:t>
      </w:r>
      <w:r>
        <w:rPr>
          <w:rFonts w:hint="eastAsia" w:ascii="宋体" w:hAnsi="宋体" w:eastAsia="宋体" w:cs="宋体"/>
          <w:b w:val="0"/>
          <w:bCs w:val="0"/>
          <w:sz w:val="28"/>
          <w:szCs w:val="28"/>
          <w:lang w:val="en-US" w:eastAsia="zh-CN"/>
        </w:rPr>
        <w:t>、国有资产转让,是指依法将国家对企业的出资所形成的（  ）转移给其他单位和个人的行为。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财产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权利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权益</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出资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28</w:t>
      </w:r>
      <w:r>
        <w:rPr>
          <w:rFonts w:hint="eastAsia" w:ascii="宋体" w:hAnsi="宋体" w:eastAsia="宋体" w:cs="宋体"/>
          <w:b w:val="0"/>
          <w:bCs w:val="0"/>
          <w:sz w:val="28"/>
          <w:szCs w:val="28"/>
          <w:lang w:val="en-US" w:eastAsia="zh-CN"/>
        </w:rPr>
        <w:t>、《中华人民共和国乡村振兴促进法》共十章七十四条，自（  ）起施行。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2020年6月1日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2021年6月1日</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2020年10月1日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 2021年6月1日</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29</w:t>
      </w:r>
      <w:r>
        <w:rPr>
          <w:rFonts w:hint="eastAsia" w:ascii="宋体" w:hAnsi="宋体" w:eastAsia="宋体" w:cs="宋体"/>
          <w:b w:val="0"/>
          <w:bCs w:val="0"/>
          <w:sz w:val="28"/>
          <w:szCs w:val="28"/>
          <w:lang w:val="en-US" w:eastAsia="zh-CN"/>
        </w:rPr>
        <w:t>、国家坚持以（  ）为引领，大力弘扬民族精神和时代精神，加强乡村优秀传统文化保护和公共文化服务体系建设，繁荣发展乡村文化。</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 中华传统文化</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 社会主义核心价值观</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 农村精神文明建设</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 新时代公民道德建设目标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30</w:t>
      </w:r>
      <w:r>
        <w:rPr>
          <w:rFonts w:hint="eastAsia" w:ascii="宋体" w:hAnsi="宋体" w:eastAsia="宋体" w:cs="宋体"/>
          <w:b w:val="0"/>
          <w:bCs w:val="0"/>
          <w:sz w:val="28"/>
          <w:szCs w:val="28"/>
          <w:lang w:val="en-US" w:eastAsia="zh-CN"/>
        </w:rPr>
        <w:t>、审计机关履行审计监督职责，可以提请（  ）等机关予以协助。有关机关应当依法予以配合。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A. 公安、监察、财政、税务、海关、价格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 公安、财政、自然资源、生态环境、海关、税务</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 公安、监察、财政、税务、海关、价格、工商行政管理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D. 公安、财政、自然资源、生态环境、海关、税务、市场监督管理</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r>
        <w:rPr>
          <w:rFonts w:hint="eastAsia" w:ascii="宋体" w:hAnsi="宋体" w:eastAsia="宋体" w:cs="宋体"/>
          <w:b w:val="0"/>
          <w:bCs w:val="0"/>
          <w:sz w:val="28"/>
          <w:szCs w:val="28"/>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31</w:t>
      </w:r>
      <w:r>
        <w:rPr>
          <w:rFonts w:hint="eastAsia" w:ascii="宋体" w:hAnsi="宋体" w:eastAsia="宋体" w:cs="宋体"/>
          <w:b w:val="0"/>
          <w:bCs w:val="0"/>
          <w:sz w:val="28"/>
          <w:szCs w:val="28"/>
          <w:lang w:val="en-US" w:eastAsia="zh-CN"/>
        </w:rPr>
        <w:t>、被审计单位应当按照（  ）整改审计查出的问题，将整改情况报告审计机关，同时向（  ）或者有关主管机关、单位报告，并按照规定向社会公布。</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 规定时间，本级人民政府</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B. 任意时间，本级人民政府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C. 规定时间，上级人民政府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 xml:space="preserve">D. 任意时间，上级人民政府 </w:t>
      </w:r>
      <w:r>
        <w:rPr>
          <w:rFonts w:hint="eastAsia" w:ascii="宋体" w:hAnsi="宋体" w:eastAsia="宋体" w:cs="宋体"/>
          <w:b w:val="0"/>
          <w:bCs w:val="0"/>
          <w:sz w:val="28"/>
          <w:szCs w:val="28"/>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32</w:t>
      </w:r>
      <w:r>
        <w:rPr>
          <w:rFonts w:hint="eastAsia" w:ascii="宋体" w:hAnsi="宋体" w:eastAsia="宋体" w:cs="宋体"/>
          <w:b w:val="0"/>
          <w:bCs w:val="0"/>
          <w:sz w:val="28"/>
          <w:szCs w:val="28"/>
          <w:lang w:val="en-US" w:eastAsia="zh-CN"/>
        </w:rPr>
        <w:t>、社会审计机构审计的单位依法属于（  ）的，审计机关按照国务院的规定，有权对该社会审计机构出具的相关审计报告进行核查。</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A. 本级审计机关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B. 人民政府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C. 上级审计机关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 被审计单位</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pPr>
      <w:r>
        <w:rPr>
          <w:rFonts w:hint="eastAsia" w:ascii="宋体" w:hAnsi="宋体" w:eastAsia="宋体" w:cs="宋体"/>
          <w:b w:val="0"/>
          <w:bCs w:val="0"/>
          <w:sz w:val="28"/>
          <w:szCs w:val="28"/>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33</w:t>
      </w:r>
      <w:r>
        <w:rPr>
          <w:rFonts w:hint="eastAsia" w:ascii="宋体" w:hAnsi="宋体" w:eastAsia="宋体" w:cs="宋体"/>
          <w:b w:val="0"/>
          <w:bCs w:val="0"/>
          <w:sz w:val="28"/>
          <w:szCs w:val="28"/>
          <w:lang w:val="en-US" w:eastAsia="zh-CN"/>
        </w:rPr>
        <w:t>、（  ）要求任何单位和个人在统计调查中不得泄露统计调查对象身份的资料，不得用于统计之外的目的。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 诚信统计原则</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B. 科学统计原则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C. 公共统计原则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D. 规范统计原则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34</w:t>
      </w:r>
      <w:r>
        <w:rPr>
          <w:rFonts w:hint="eastAsia" w:ascii="宋体" w:hAnsi="宋体" w:eastAsia="宋体" w:cs="宋体"/>
          <w:b w:val="0"/>
          <w:bCs w:val="0"/>
          <w:sz w:val="28"/>
          <w:szCs w:val="28"/>
          <w:lang w:val="en-US" w:eastAsia="zh-CN"/>
        </w:rPr>
        <w:t>、《统计法》所称的统计人员是指从事统计活动的（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A. 专职工作人员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B. 兼职工作人员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 专职或兼职工作人员</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 政府统计机构工作人员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35</w:t>
      </w:r>
      <w:r>
        <w:rPr>
          <w:rFonts w:hint="eastAsia" w:ascii="宋体" w:hAnsi="宋体" w:eastAsia="宋体" w:cs="宋体"/>
          <w:b w:val="0"/>
          <w:bCs w:val="0"/>
          <w:sz w:val="28"/>
          <w:szCs w:val="28"/>
          <w:lang w:val="en-US" w:eastAsia="zh-CN"/>
        </w:rPr>
        <w:t>、安全生产工作实行（  ）必须管安全、（  ）必须管安全、（  ）必须管安全。</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管企业 管业务 管技术</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管行业 管技术 管生产</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管行业 管业务 管生产经营</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管生产 管业务 管技术</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36</w:t>
      </w:r>
      <w:r>
        <w:rPr>
          <w:rFonts w:hint="eastAsia" w:ascii="宋体" w:hAnsi="宋体" w:eastAsia="宋体" w:cs="宋体"/>
          <w:b w:val="0"/>
          <w:bCs w:val="0"/>
          <w:sz w:val="28"/>
          <w:szCs w:val="28"/>
          <w:lang w:val="en-US" w:eastAsia="zh-CN"/>
        </w:rPr>
        <w:t>、某建筑工地发生钢筋混凝土预制梁吊装脱落事故，造成15人死亡，65人重伤，直接经济损失900万元。根据《生产安全事故报告和调查处理条例》，该事故等级为（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特别重大事故</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重大事故</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较大事故</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重大事故</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37</w:t>
      </w:r>
      <w:r>
        <w:rPr>
          <w:rFonts w:hint="eastAsia" w:ascii="宋体" w:hAnsi="宋体" w:eastAsia="宋体" w:cs="宋体"/>
          <w:b w:val="0"/>
          <w:bCs w:val="0"/>
          <w:sz w:val="28"/>
          <w:szCs w:val="28"/>
          <w:lang w:val="en-US" w:eastAsia="zh-CN"/>
        </w:rPr>
        <w:t xml:space="preserve">、《安全生产法》规定，事故调查处理应当按照科学严谨、依法依规、实事求是、注重实效的原则，及时、准确地查清（  ），查明事故性质和责任。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事故类型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事故影响</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事故原因</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事故损失</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新修订的《中华人民共和国工会法》自（  ）起施行。</w:t>
      </w:r>
    </w:p>
    <w:p>
      <w:pPr>
        <w:pStyle w:val="5"/>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2021年12月24日     </w:t>
      </w:r>
    </w:p>
    <w:p>
      <w:pPr>
        <w:pStyle w:val="5"/>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2022年1月1日</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2021年5月1日       </w:t>
      </w:r>
    </w:p>
    <w:p>
      <w:pPr>
        <w:pStyle w:val="5"/>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2021年10月1日</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outlineLvl w:val="9"/>
        <w:rPr>
          <w:rFonts w:hint="eastAsia" w:ascii="宋体" w:hAnsi="宋体" w:eastAsia="宋体" w:cs="宋体"/>
          <w:b w:val="0"/>
          <w:bCs w:val="0"/>
          <w:kern w:val="2"/>
          <w:sz w:val="28"/>
          <w:szCs w:val="28"/>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下列群体中，可以依法参加和组织工会的是（  ）。</w:t>
      </w:r>
    </w:p>
    <w:p>
      <w:pPr>
        <w:pStyle w:val="5"/>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以工资收入为主要生活来源的劳动者</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企业家       </w:t>
      </w:r>
    </w:p>
    <w:p>
      <w:pPr>
        <w:pStyle w:val="5"/>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城镇居民       </w:t>
      </w:r>
    </w:p>
    <w:p>
      <w:pPr>
        <w:pStyle w:val="5"/>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个体工商户</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部门统计机构在统计业务上受（  ）指导。</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上级人民政府统计机构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同级人民政府统计机构</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上级人民政府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同级人民政府</w:t>
      </w:r>
    </w:p>
    <w:p>
      <w:pPr>
        <w:spacing w:line="560" w:lineRule="exact"/>
        <w:rPr>
          <w:rFonts w:hint="eastAsia" w:ascii="仿宋_GB2312" w:hAnsi="仿宋_GB2312" w:eastAsia="仿宋_GB2312" w:cs="仿宋_GB2312"/>
          <w:b/>
          <w:bCs/>
          <w:sz w:val="32"/>
          <w:szCs w:val="32"/>
        </w:rPr>
      </w:pPr>
    </w:p>
    <w:p>
      <w:pPr>
        <w:spacing w:line="560" w:lineRule="exact"/>
      </w:pPr>
      <w:r>
        <w:rPr>
          <w:rFonts w:hint="eastAsia" w:ascii="仿宋_GB2312" w:hAnsi="仿宋_GB2312" w:eastAsia="仿宋_GB2312" w:cs="仿宋_GB2312"/>
          <w:b/>
          <w:bCs/>
          <w:sz w:val="32"/>
          <w:szCs w:val="32"/>
        </w:rPr>
        <w:t>二、多项选择题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kern w:val="2"/>
          <w:sz w:val="28"/>
          <w:szCs w:val="28"/>
          <w:lang w:val="en-US" w:eastAsia="zh-CN" w:bidi="ar-SA"/>
        </w:rPr>
        <w:t>、</w:t>
      </w:r>
      <w:r>
        <w:rPr>
          <w:rFonts w:hint="eastAsia" w:ascii="宋体" w:hAnsi="宋体" w:eastAsia="宋体" w:cs="宋体"/>
          <w:b w:val="0"/>
          <w:bCs w:val="0"/>
          <w:sz w:val="28"/>
          <w:szCs w:val="28"/>
          <w:lang w:val="en-US" w:eastAsia="zh-CN"/>
        </w:rPr>
        <w:t>集体所有的不动产和动产包括哪些？（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法律规定属于集体所有的土地和森林、山岭、草原、荒地、滩涂</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集体所有的建筑物、生产设施、农田水利设施</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集体所有的教育、科学、文化、卫生、体育等设施</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集体所有的其他不动产和动产</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w:t>
      </w:r>
      <w:r>
        <w:rPr>
          <w:rFonts w:hint="eastAsia" w:ascii="宋体" w:hAnsi="宋体" w:eastAsia="宋体" w:cs="宋体"/>
          <w:b w:val="0"/>
          <w:bCs w:val="0"/>
          <w:kern w:val="2"/>
          <w:sz w:val="28"/>
          <w:szCs w:val="28"/>
          <w:lang w:val="en-US" w:eastAsia="zh-CN" w:bidi="ar-SA"/>
        </w:rPr>
        <w:t>、</w:t>
      </w:r>
      <w:r>
        <w:rPr>
          <w:rFonts w:hint="eastAsia" w:ascii="宋体" w:hAnsi="宋体" w:eastAsia="宋体" w:cs="宋体"/>
          <w:b w:val="0"/>
          <w:bCs w:val="0"/>
          <w:sz w:val="28"/>
          <w:szCs w:val="28"/>
          <w:lang w:val="en-US" w:eastAsia="zh-CN"/>
        </w:rPr>
        <w:t>对于监察人员（  ）的，办理监察事项的监察人员应当及时报告，有关情况应当登记备案。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打听案情</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过问案件</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帮助串供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说情干预</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、国家监察委员会加强对反腐败国际追逃追赃和防逃工作的组织协调，督促有关单位做好以下哪些相关工作？（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对于重大贪污贿赂、失职渎职等职务犯罪案件，被调查人逃匿到国（境）外，掌握据比较确凿的，通过开展境外追逃合作，追捕归案</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向赃款赃物所在国请求查询、冻结、扣押、没收、追缴、返还涉案资产</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查询、监控涉嫌职务犯罪的公职人员及其相关人员进出国（境）和跨境资金流动情况，在调查案件过程中设置防逃程序</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D</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 向赃款赃物所在国请求配合追捕逃犯</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CN" w:bidi="ar-SA"/>
        </w:rPr>
        <w:t>、公务员的管理坚持（  ）原则,依照法定的权限、条件、标准和程序进行。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公开</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平等</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竞争</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择优</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5</w:t>
      </w:r>
      <w:r>
        <w:rPr>
          <w:rFonts w:hint="eastAsia" w:ascii="宋体" w:hAnsi="宋体" w:eastAsia="宋体" w:cs="宋体"/>
          <w:b w:val="0"/>
          <w:bCs w:val="0"/>
          <w:kern w:val="2"/>
          <w:sz w:val="28"/>
          <w:szCs w:val="28"/>
          <w:lang w:val="en-US" w:eastAsia="zh-CN" w:bidi="ar-SA"/>
        </w:rPr>
        <w:t>、行政强制的设定和实施，应当依据法定的（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权限</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范围</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条件</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程序</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widowControl/>
        <w:spacing w:beforeAutospacing="0" w:afterAutospacing="0" w:line="560" w:lineRule="exact"/>
        <w:ind w:right="300"/>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6</w:t>
      </w:r>
      <w:r>
        <w:rPr>
          <w:rFonts w:hint="eastAsia" w:ascii="宋体" w:hAnsi="宋体" w:eastAsia="宋体" w:cs="宋体"/>
          <w:b w:val="0"/>
          <w:bCs w:val="0"/>
          <w:kern w:val="2"/>
          <w:sz w:val="28"/>
          <w:szCs w:val="28"/>
          <w:lang w:val="en-US" w:eastAsia="zh-CN" w:bidi="ar-SA"/>
        </w:rPr>
        <w:t xml:space="preserve">、行政许可的实施和结果应当公开，涉及（）的除外。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商业秘密</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国家秘密</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机关工作秘密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个人隐私</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w:t>
      </w:r>
    </w:p>
    <w:p>
      <w:pPr>
        <w:pStyle w:val="5"/>
        <w:shd w:val="clear" w:color="auto" w:fill="FFFFFF"/>
        <w:spacing w:before="0" w:beforeAutospacing="0" w:after="0" w:afterAutospacing="0" w:line="293" w:lineRule="atLeast"/>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7</w:t>
      </w:r>
      <w:r>
        <w:rPr>
          <w:rFonts w:hint="eastAsia" w:ascii="宋体" w:hAnsi="宋体" w:eastAsia="宋体" w:cs="宋体"/>
          <w:b w:val="0"/>
          <w:bCs w:val="0"/>
          <w:kern w:val="2"/>
          <w:sz w:val="28"/>
          <w:szCs w:val="28"/>
          <w:lang w:val="en-US" w:eastAsia="zh-CN" w:bidi="ar-SA"/>
        </w:rPr>
        <w:t>、公务员法明确规定了对有某些亲属关系的公务员在职务任用上需要回避的情况,以下哪些属于需要回避的亲属关系: （  ）</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 夫妻关系</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直系血亲关系</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三代以内旁系血亲关系</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shd w:val="clear" w:color="auto" w:fill="FFFFFF"/>
        <w:spacing w:before="0" w:beforeAutospacing="0" w:after="0" w:afterAutospacing="0" w:line="293" w:lineRule="atLeast"/>
        <w:ind w:firstLine="39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近姻亲关系</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8</w:t>
      </w:r>
      <w:r>
        <w:rPr>
          <w:rFonts w:hint="eastAsia" w:ascii="宋体" w:hAnsi="宋体" w:eastAsia="宋体" w:cs="宋体"/>
          <w:b w:val="0"/>
          <w:bCs w:val="0"/>
          <w:color w:val="000000"/>
          <w:sz w:val="28"/>
          <w:szCs w:val="28"/>
          <w:highlight w:val="none"/>
          <w:lang w:val="en-US" w:eastAsia="zh-CN"/>
        </w:rPr>
        <w:t>、以下哪种类型的垃圾应当日产日清（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 xml:space="preserve">大件垃圾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有害垃圾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易腐垃圾</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可回收物</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color w:val="000000"/>
          <w:sz w:val="28"/>
          <w:szCs w:val="28"/>
          <w:highlight w:val="none"/>
          <w:lang w:val="en-US" w:eastAsia="zh-CN"/>
        </w:rPr>
        <w:t>E</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其他垃圾</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9</w:t>
      </w:r>
      <w:r>
        <w:rPr>
          <w:rFonts w:hint="eastAsia" w:ascii="宋体" w:hAnsi="宋体" w:eastAsia="宋体" w:cs="宋体"/>
          <w:b w:val="0"/>
          <w:bCs w:val="0"/>
          <w:color w:val="000000"/>
          <w:sz w:val="28"/>
          <w:szCs w:val="28"/>
          <w:highlight w:val="none"/>
          <w:lang w:val="en-US" w:eastAsia="zh-CN"/>
        </w:rPr>
        <w:t>、市、县（市、区）人民政府应当按照(   )的原则，逐步建立计量收费、分类计价、易于收缴的生活垃圾处理收费制度。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谁产生谁付费</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按区域平等收费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 xml:space="preserve">差别化收费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多产生多付费</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color w:val="000000"/>
          <w:sz w:val="28"/>
          <w:szCs w:val="28"/>
          <w:highlight w:val="none"/>
          <w:lang w:val="en-US" w:eastAsia="zh-CN"/>
        </w:rPr>
        <w:t>E</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无差别化收费</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cs="宋体"/>
          <w:b w:val="0"/>
          <w:bCs w:val="0"/>
          <w:color w:val="000000"/>
          <w:kern w:val="2"/>
          <w:sz w:val="28"/>
          <w:szCs w:val="28"/>
          <w:highlight w:val="none"/>
          <w:lang w:val="en-US" w:eastAsia="zh-CN" w:bidi="ar-SA"/>
        </w:rPr>
        <w:t>10</w:t>
      </w:r>
      <w:r>
        <w:rPr>
          <w:rFonts w:hint="eastAsia" w:ascii="宋体" w:hAnsi="宋体" w:eastAsia="宋体" w:cs="宋体"/>
          <w:b w:val="0"/>
          <w:bCs w:val="0"/>
          <w:color w:val="000000"/>
          <w:kern w:val="2"/>
          <w:sz w:val="28"/>
          <w:szCs w:val="28"/>
          <w:highlight w:val="none"/>
          <w:lang w:val="en-US" w:eastAsia="zh-CN" w:bidi="ar-SA"/>
        </w:rPr>
        <w:t>、</w:t>
      </w:r>
      <w:r>
        <w:rPr>
          <w:rFonts w:hint="eastAsia" w:ascii="宋体" w:hAnsi="宋体" w:eastAsia="宋体" w:cs="宋体"/>
          <w:b w:val="0"/>
          <w:bCs w:val="0"/>
          <w:kern w:val="2"/>
          <w:sz w:val="28"/>
          <w:szCs w:val="28"/>
          <w:lang w:val="en-US" w:eastAsia="zh-CN" w:bidi="ar-SA"/>
        </w:rPr>
        <w:t>（  ）可以向行政强制的设定机关和实施机关就行政强制的设定和实施提出意见和建议。</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公民</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法人</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行政强制的实施机关      </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 其他组织</w:t>
      </w: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p>
    <w:p>
      <w:pPr>
        <w:numPr>
          <w:ilvl w:val="0"/>
          <w:numId w:val="0"/>
        </w:numPr>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11、</w:t>
      </w:r>
      <w:r>
        <w:rPr>
          <w:rFonts w:hint="eastAsia" w:ascii="宋体" w:hAnsi="宋体" w:eastAsia="宋体" w:cs="宋体"/>
          <w:b w:val="0"/>
          <w:bCs w:val="0"/>
          <w:sz w:val="28"/>
          <w:szCs w:val="28"/>
        </w:rPr>
        <w:t>根据《娱乐场所管理条例》，国家机关及其工作人员（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不得开办娱乐场所</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不得参与娱乐场所的经营活动</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不得变相参与娱乐场所的经营活动</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不得进入娱乐场所</w:t>
      </w:r>
    </w:p>
    <w:p>
      <w:pPr>
        <w:spacing w:line="600" w:lineRule="exact"/>
        <w:rPr>
          <w:rFonts w:hint="eastAsia" w:ascii="宋体" w:hAnsi="宋体" w:cs="宋体"/>
          <w:b w:val="0"/>
          <w:bCs w:val="0"/>
          <w:sz w:val="28"/>
          <w:szCs w:val="28"/>
          <w:lang w:val="en-US" w:eastAsia="zh-CN"/>
        </w:rPr>
      </w:pPr>
    </w:p>
    <w:p>
      <w:pPr>
        <w:spacing w:line="600" w:lineRule="exact"/>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12</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铸牢中华民族共同体意识遵循的“四个必然要求”是（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铸牢中华民族共同体意识是维护各民族根本利益的必然要求 [正确答案]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铸牢中华民族共同体意识是实现中华民族伟大复兴的必然要求 [正确答案]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铸牢中华民族共同体意识是巩固和发展平等团结互助和谐社会主义民族关系的必然要求 [正确答案]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铸牢中华民族共同体意识是党的民族工作开创新局面的必然要求 [正确答案]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E</w:t>
      </w:r>
      <w:r>
        <w:rPr>
          <w:rFonts w:hint="eastAsia" w:ascii="宋体" w:hAnsi="宋体" w:eastAsia="宋体" w:cs="宋体"/>
          <w:b w:val="0"/>
          <w:bCs w:val="0"/>
          <w:kern w:val="2"/>
          <w:sz w:val="28"/>
          <w:szCs w:val="28"/>
          <w:lang w:val="en-US" w:eastAsia="zh-CN" w:bidi="ar-SA"/>
        </w:rPr>
        <w:t>.</w:t>
      </w:r>
      <w:r>
        <w:rPr>
          <w:rFonts w:hint="eastAsia"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highlight w:val="none"/>
          <w:lang w:val="en-US" w:eastAsia="zh-CN"/>
        </w:rPr>
        <w:t>铸牢中华民族共同体意识是实现各民族共同富裕的必然要求</w:t>
      </w:r>
    </w:p>
    <w:p>
      <w:pPr>
        <w:spacing w:line="600" w:lineRule="exact"/>
        <w:rPr>
          <w:rFonts w:hint="eastAsia" w:ascii="宋体" w:hAnsi="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cs="宋体"/>
          <w:b w:val="0"/>
          <w:bCs w:val="0"/>
          <w:sz w:val="28"/>
          <w:szCs w:val="28"/>
          <w:highlight w:val="none"/>
          <w:lang w:val="en-US" w:eastAsia="zh-CN"/>
        </w:rPr>
        <w:t>13</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kern w:val="2"/>
          <w:sz w:val="28"/>
          <w:szCs w:val="28"/>
          <w:lang w:val="en-US" w:eastAsia="zh-CN" w:bidi="ar-SA"/>
        </w:rPr>
        <w:t>国家安全机关因反间谍工作需要，按照国家有关规定，可以（  ）机关、团体、企业事业组织和个人的交通工具、通信工具、场地和建筑物。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A.优先使用</w:t>
      </w:r>
      <w:r>
        <w:rPr>
          <w:rFonts w:hint="eastAsia" w:ascii="宋体" w:hAnsi="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 xml:space="preserve">[正确答案]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B.强制征用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C.无偿使用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D.依法征用</w:t>
      </w:r>
      <w:r>
        <w:rPr>
          <w:rFonts w:hint="eastAsia" w:ascii="宋体" w:hAnsi="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b w:val="0"/>
          <w:bCs w:val="0"/>
          <w:sz w:val="28"/>
          <w:szCs w:val="28"/>
          <w:highlight w:val="none"/>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县级以上各级总工会依法为（  ）提供法律援助等法律服务。</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 xml:space="preserve">所属工会 </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职工</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 xml:space="preserve">用人单位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企业家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宋体" w:hAnsi="宋体" w:eastAsia="宋体" w:cs="宋体"/>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15</w:t>
      </w:r>
      <w:r>
        <w:rPr>
          <w:rFonts w:hint="eastAsia" w:ascii="宋体" w:hAnsi="宋体" w:eastAsia="宋体" w:cs="宋体"/>
          <w:b w:val="0"/>
          <w:bCs w:val="0"/>
          <w:sz w:val="28"/>
          <w:szCs w:val="28"/>
          <w:highlight w:val="none"/>
          <w:lang w:val="en-US" w:eastAsia="zh-CN"/>
        </w:rPr>
        <w:t>、职工人数达200人以上的（  ）的工会，可以设专职工会主席。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企业</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事业单位</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机关单位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社会组织</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宋体" w:hAnsi="宋体" w:eastAsia="宋体" w:cs="宋体"/>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cs="宋体"/>
          <w:b w:val="0"/>
          <w:bCs w:val="0"/>
          <w:sz w:val="28"/>
          <w:szCs w:val="28"/>
          <w:highlight w:val="none"/>
          <w:lang w:val="en-US" w:eastAsia="zh-CN"/>
        </w:rPr>
        <w:t>16</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kern w:val="2"/>
          <w:sz w:val="28"/>
          <w:szCs w:val="28"/>
          <w:lang w:val="en-US" w:eastAsia="zh-CN" w:bidi="ar-SA"/>
        </w:rPr>
        <w:t xml:space="preserve"> 《境外非政府组织境内活动管理法》规定 ,境外非政府组织在中国境内开展活动应（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A.遵守中国法律</w:t>
      </w:r>
      <w:r>
        <w:rPr>
          <w:rFonts w:hint="eastAsia" w:ascii="宋体" w:hAnsi="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B.不得危害中国的国家统一、安全和民族团结</w:t>
      </w:r>
      <w:r>
        <w:rPr>
          <w:rFonts w:hint="eastAsia" w:ascii="宋体" w:hAnsi="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C.不得从事或者资助营利性活动、政治活动，不得非法从事或者资助宗教活动</w:t>
      </w:r>
      <w:r>
        <w:rPr>
          <w:rFonts w:hint="eastAsia" w:ascii="宋体" w:hAnsi="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D.不得损害中国国家利益、社会公共利益和公民、法人以及其他组织的合法权益</w:t>
      </w:r>
      <w:r>
        <w:rPr>
          <w:rFonts w:hint="eastAsia" w:ascii="宋体" w:hAnsi="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[正确答案]</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kern w:val="0"/>
          <w:sz w:val="28"/>
          <w:szCs w:val="28"/>
          <w:lang w:val="en-US" w:eastAsia="zh-CN" w:bidi="ar"/>
        </w:rPr>
      </w:pPr>
    </w:p>
    <w:p>
      <w:pPr>
        <w:pStyle w:val="11"/>
        <w:keepNext w:val="0"/>
        <w:keepLines w:val="0"/>
        <w:pageBreakBefore w:val="0"/>
        <w:widowControl w:val="0"/>
        <w:shd w:val="clear" w:color="auto" w:fill="auto"/>
        <w:tabs>
          <w:tab w:val="left" w:pos="5390"/>
        </w:tabs>
        <w:kinsoku/>
        <w:wordWrap/>
        <w:overflowPunct/>
        <w:topLinePunct w:val="0"/>
        <w:autoSpaceDE/>
        <w:autoSpaceDN/>
        <w:bidi w:val="0"/>
        <w:adjustRightInd/>
        <w:snapToGrid/>
        <w:spacing w:before="200" w:after="200" w:line="560" w:lineRule="exact"/>
        <w:ind w:left="0" w:leftChars="0" w:right="0" w:firstLine="0" w:firstLineChars="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17、</w:t>
      </w:r>
      <w:r>
        <w:rPr>
          <w:rFonts w:hint="eastAsia" w:ascii="宋体" w:hAnsi="宋体" w:eastAsia="宋体" w:cs="宋体"/>
          <w:b w:val="0"/>
          <w:bCs w:val="0"/>
          <w:sz w:val="28"/>
          <w:szCs w:val="28"/>
        </w:rPr>
        <w:t>《安全生产法》规定，工会有（</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）安全生产权利</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对生产经营单位违反安全生产法律、法规，侵犯从业人员合法权益的行为，有权要求纠正</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发现生产经营单位违章指挥、强令冒险作业或者发现事故隐患时，有权提出解决的建议，生产经营单位应当及时研究答复</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发现危及从业人员生命安全的情况时，有权向生产经营单位建议组织从业人员撤离危险场所，生产经营单位必须立即作出处理</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有权依法组织事故调查，向有关部门提出处理意见，并要求追究有关人员的责任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8"/>
          <w:szCs w:val="28"/>
          <w:lang w:val="en-US" w:eastAsia="zh-CN"/>
        </w:rPr>
      </w:pPr>
    </w:p>
    <w:p>
      <w:pPr>
        <w:rPr>
          <w:rFonts w:hint="eastAsia" w:ascii="宋体" w:hAnsi="宋体" w:eastAsia="宋体" w:cs="宋体"/>
          <w:b w:val="0"/>
          <w:bCs w:val="0"/>
          <w:sz w:val="28"/>
          <w:szCs w:val="28"/>
        </w:rPr>
      </w:pPr>
      <w:r>
        <w:rPr>
          <w:rFonts w:hint="eastAsia" w:ascii="宋体"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sz w:val="28"/>
          <w:szCs w:val="28"/>
        </w:rPr>
        <w:t>"在中华人民共和国境内，以下设施要列入国家保护范围的有：（</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A</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广播电视信号发射设施，包括天线、馈线、塔桅(杆)、地网、卫星发射天线及其附属设备等</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B</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广播电视信号专用传输设施，包括电缆线路、光缆线路(以下统称传输线路)、塔桅(杆)、微波等空中专用传输通路、微波站、卫星地面接收设施、转播设备及其附属设备等</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C</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广播电视信号监测设施，包括监测接收天线、馈线、塔桅(杆)、测向场强室及其附属设备等</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D</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传输广播电视信号所利用的公用通信等网络设施</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19</w:t>
      </w:r>
      <w:r>
        <w:rPr>
          <w:rFonts w:hint="eastAsia" w:ascii="宋体" w:hAnsi="宋体" w:eastAsia="宋体" w:cs="宋体"/>
          <w:b w:val="0"/>
          <w:bCs w:val="0"/>
          <w:color w:val="auto"/>
          <w:sz w:val="28"/>
          <w:szCs w:val="28"/>
          <w:lang w:val="en-US" w:eastAsia="zh-CN"/>
        </w:rPr>
        <w:t>、个税改革后，下列属于综合所得的项目有:（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稿酬所得</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财产租赁所得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工资薪金所得</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劳务报酬所得</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pStyle w:val="12"/>
        <w:rPr>
          <w:rFonts w:hint="eastAsia" w:ascii="宋体" w:hAnsi="宋体" w:eastAsia="宋体" w:cs="宋体"/>
          <w:b w:val="0"/>
          <w:bCs w:val="0"/>
          <w:sz w:val="28"/>
          <w:szCs w:val="28"/>
          <w:lang w:val="en-US" w:eastAsia="zh-CN"/>
        </w:rPr>
      </w:pPr>
    </w:p>
    <w:p>
      <w:pPr>
        <w:pStyle w:val="1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20、根据《民法典》规定，对物业服务区域内违反有关（  ）等法律法规的行为，物业服务人应当及时采取合理措施制止、向有关行政主管部门报告并协助处理。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治安</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环保</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消防</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12"/>
        <w:rPr>
          <w:rFonts w:hint="eastAsia" w:ascii="宋体" w:hAnsi="宋体" w:eastAsia="宋体" w:cs="宋体"/>
          <w:b w:val="0"/>
          <w:bCs w:val="0"/>
          <w:sz w:val="28"/>
          <w:szCs w:val="28"/>
          <w:lang w:val="en-US" w:eastAsia="zh-CN"/>
        </w:rPr>
      </w:pPr>
    </w:p>
    <w:p>
      <w:pPr>
        <w:pStyle w:val="1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21、下列哪些财产为夫妻一方的个人财产？（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一方的婚前财产 [正确答案]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一方在婚姻关系存续期间的投资收益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一方专用的生活用品</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一方因受到人身损害获得的赔偿或者补偿</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12"/>
        <w:rPr>
          <w:rFonts w:hint="eastAsia" w:ascii="宋体" w:hAnsi="宋体" w:eastAsia="宋体" w:cs="宋体"/>
          <w:b w:val="0"/>
          <w:bCs w:val="0"/>
          <w:sz w:val="28"/>
          <w:szCs w:val="28"/>
          <w:lang w:val="en-US" w:eastAsia="zh-CN"/>
        </w:rPr>
      </w:pPr>
    </w:p>
    <w:p>
      <w:pPr>
        <w:pStyle w:val="1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22、以下哪些情形构成无效婚姻：（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重婚 [正确答案]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有禁止结婚的亲属关系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隐瞒重大疾病</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未到法定婚龄</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12"/>
        <w:rPr>
          <w:rFonts w:hint="eastAsia" w:ascii="宋体" w:hAnsi="宋体" w:eastAsia="宋体" w:cs="宋体"/>
          <w:b w:val="0"/>
          <w:bCs w:val="0"/>
          <w:sz w:val="28"/>
          <w:szCs w:val="28"/>
          <w:lang w:val="en-US" w:eastAsia="zh-CN"/>
        </w:rPr>
      </w:pPr>
    </w:p>
    <w:p>
      <w:pPr>
        <w:pStyle w:val="1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23、审计机关通报或者公布审计结果，应当保守国家秘密、（  ）、（  ）、（  ）和（  ），遵守法律、行政法规和国务院的有关规定。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工作秘密</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商业秘密</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个人隐私</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个人信息</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12"/>
        <w:rPr>
          <w:rFonts w:hint="eastAsia" w:ascii="宋体" w:hAnsi="宋体" w:eastAsia="宋体" w:cs="宋体"/>
          <w:b w:val="0"/>
          <w:bCs w:val="0"/>
          <w:sz w:val="28"/>
          <w:szCs w:val="28"/>
          <w:lang w:val="en-US" w:eastAsia="zh-CN"/>
        </w:rPr>
      </w:pPr>
    </w:p>
    <w:p>
      <w:pPr>
        <w:pStyle w:val="1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24、被审计单位负责人应当对本单位提供资料的（  ）、（  ）和（  ）负责。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及时性</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真实性</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完整性</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全面性</w:t>
      </w:r>
    </w:p>
    <w:p>
      <w:pPr>
        <w:pStyle w:val="12"/>
        <w:rPr>
          <w:rFonts w:hint="eastAsia" w:ascii="宋体" w:hAnsi="宋体" w:eastAsia="宋体" w:cs="宋体"/>
          <w:b w:val="0"/>
          <w:bCs w:val="0"/>
          <w:sz w:val="28"/>
          <w:szCs w:val="28"/>
          <w:lang w:val="en-US" w:eastAsia="zh-CN"/>
        </w:rPr>
      </w:pPr>
    </w:p>
    <w:p>
      <w:pPr>
        <w:pStyle w:val="12"/>
        <w:numPr>
          <w:ilvl w:val="0"/>
          <w:numId w:val="9"/>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地方性统计法规不得与（    ）相抵触。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统计法律</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统计行政法规</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[正确答案]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统计行政规章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 xml:space="preserve">部门规章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E.</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规范性文件</w:t>
      </w:r>
    </w:p>
    <w:p>
      <w:pPr>
        <w:pStyle w:val="12"/>
        <w:rPr>
          <w:rFonts w:hint="eastAsia" w:ascii="宋体" w:hAnsi="宋体" w:eastAsia="宋体" w:cs="宋体"/>
          <w:b w:val="0"/>
          <w:bCs w:val="0"/>
          <w:sz w:val="28"/>
          <w:szCs w:val="28"/>
          <w:lang w:val="en-US" w:eastAsia="zh-CN"/>
        </w:rPr>
      </w:pPr>
    </w:p>
    <w:p>
      <w:pPr>
        <w:pStyle w:val="1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26、根据《地方党政领导干部安全生产责任制管理规定》，实行地方党政领导干部安全生产责任制，必须以习近平新时代中国特色社会主义思想为指导，切实增强（  ），牢固树立发展决不能以牺牲安全为代价的红线意识。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政治意识</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大局意识</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核心意识</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看齐意识</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12"/>
        <w:rPr>
          <w:rFonts w:hint="eastAsia" w:ascii="宋体" w:hAnsi="宋体" w:eastAsia="宋体" w:cs="宋体"/>
          <w:b w:val="0"/>
          <w:bCs w:val="0"/>
          <w:sz w:val="28"/>
          <w:szCs w:val="28"/>
          <w:lang w:val="en-US" w:eastAsia="zh-CN"/>
        </w:rPr>
      </w:pPr>
    </w:p>
    <w:p>
      <w:pPr>
        <w:pStyle w:val="12"/>
        <w:numPr>
          <w:ilvl w:val="0"/>
          <w:numId w:val="0"/>
        </w:numPr>
        <w:ind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27、根据《突发事件应对法》，自然灾害发生后，属于履行统一领导职责的人民政府可以采取的措施是（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组织营救和救治受害人员</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征用相邻人民政府储备的应急救援物资</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组织公民参加应急救援和处置工作</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依法从严惩处哄抢财物的行为</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12"/>
        <w:rPr>
          <w:rFonts w:hint="eastAsia" w:ascii="宋体" w:hAnsi="宋体" w:eastAsia="宋体" w:cs="宋体"/>
          <w:b w:val="0"/>
          <w:bCs w:val="0"/>
          <w:sz w:val="28"/>
          <w:szCs w:val="28"/>
          <w:lang w:val="en-US" w:eastAsia="zh-CN"/>
        </w:rPr>
      </w:pPr>
    </w:p>
    <w:p>
      <w:pPr>
        <w:pStyle w:val="1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28、根据《安全生产许可证条例》，实行安全生产许可制度的企业有（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矿山企业</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建筑施工企业和危险化学品生产企业</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烟花爆竹生产企业</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民用爆炸物品生产企业</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pStyle w:val="12"/>
        <w:rPr>
          <w:rFonts w:hint="eastAsia" w:ascii="宋体" w:hAnsi="宋体" w:eastAsia="宋体" w:cs="宋体"/>
          <w:b w:val="0"/>
          <w:bCs w:val="0"/>
          <w:sz w:val="28"/>
          <w:szCs w:val="28"/>
          <w:lang w:val="en-US" w:eastAsia="zh-CN"/>
        </w:rPr>
      </w:pPr>
    </w:p>
    <w:p>
      <w:pPr>
        <w:pStyle w:val="12"/>
        <w:numPr>
          <w:ilvl w:val="0"/>
          <w:numId w:val="11"/>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审计机关有证据证明被审计单位（  ）的，经县级以上人民政府审计机关主要负责人批准，有权查询（  ）的存款。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A.</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以个人名义存储公款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B.</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违反国家规定将公款转入其他单位、个人在金融机构账户</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C.</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有关单位、个人在金融机构与审计事项相关</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D.</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被审计单位以个人名义在金融机构</w:t>
      </w:r>
    </w:p>
    <w:p>
      <w:pPr>
        <w:pStyle w:val="12"/>
        <w:rPr>
          <w:rFonts w:hint="eastAsia" w:ascii="宋体" w:hAnsi="宋体" w:eastAsia="宋体" w:cs="宋体"/>
          <w:b w:val="0"/>
          <w:bCs w:val="0"/>
          <w:sz w:val="28"/>
          <w:szCs w:val="28"/>
          <w:lang w:val="en-US" w:eastAsia="zh-CN"/>
        </w:rPr>
      </w:pPr>
    </w:p>
    <w:p>
      <w:pPr>
        <w:pStyle w:val="12"/>
        <w:numPr>
          <w:ilvl w:val="0"/>
          <w:numId w:val="11"/>
        </w:numPr>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按照社会危害程度、影响范围等因素，自然灾害、事故灾难、公共卫生事件按级别分为(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特别重大</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重大</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较大</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一般</w:t>
      </w:r>
      <w:r>
        <w:rPr>
          <w:rFonts w:hint="eastAsia" w:ascii="宋体" w:hAnsi="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lang w:val="en-US" w:eastAsia="zh-CN"/>
        </w:rPr>
        <w:t>[正确答案]</w:t>
      </w:r>
    </w:p>
    <w:p>
      <w:pPr>
        <w:rPr>
          <w:rFonts w:hint="eastAsia" w:ascii="仿宋_GB2312" w:hAnsi="仿宋_GB2312" w:eastAsia="仿宋_GB2312" w:cs="仿宋_GB2312"/>
          <w:b/>
          <w:bCs/>
          <w:sz w:val="32"/>
          <w:szCs w:val="32"/>
        </w:rPr>
      </w:pPr>
    </w:p>
    <w:p>
      <w:pPr>
        <w:rPr>
          <w:rFonts w:hint="eastAsia" w:ascii="宋体" w:hAnsi="宋体" w:eastAsia="宋体" w:cs="宋体"/>
          <w:b w:val="0"/>
          <w:bCs w:val="0"/>
          <w:sz w:val="28"/>
          <w:szCs w:val="28"/>
          <w:lang w:val="en-US" w:eastAsia="zh-CN"/>
        </w:rPr>
      </w:pPr>
      <w:r>
        <w:rPr>
          <w:rFonts w:hint="eastAsia" w:ascii="仿宋_GB2312" w:hAnsi="仿宋_GB2312" w:eastAsia="仿宋_GB2312" w:cs="仿宋_GB2312"/>
          <w:b/>
          <w:bCs/>
          <w:sz w:val="32"/>
          <w:szCs w:val="32"/>
        </w:rPr>
        <w:t>三、判断题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、监察机关在收集、固定、审查、运用证据时，应当与刑事审判关于证据的要求和标准相一致。（对）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、地方各级人大代表，均由选举单位或选民通过直接选举的方式民主选举产生。（错）</w:t>
      </w:r>
    </w:p>
    <w:p>
      <w:pPr>
        <w:pStyle w:val="5"/>
        <w:numPr>
          <w:ilvl w:val="0"/>
          <w:numId w:val="0"/>
        </w:numPr>
        <w:shd w:val="clear" w:color="auto" w:fill="FFFFFF"/>
        <w:spacing w:before="0" w:beforeAutospacing="0" w:after="0" w:afterAutospacing="0" w:line="293" w:lineRule="atLeast"/>
        <w:rPr>
          <w:rFonts w:hint="eastAsia" w:ascii="宋体" w:hAnsi="宋体" w:eastAsia="宋体" w:cs="宋体"/>
          <w:b w:val="0"/>
          <w:bCs w:val="0"/>
          <w:color w:val="333333"/>
          <w:sz w:val="28"/>
          <w:szCs w:val="28"/>
          <w:lang w:eastAsia="zh-CN"/>
        </w:rPr>
      </w:pPr>
    </w:p>
    <w:p>
      <w:pPr>
        <w:pStyle w:val="5"/>
        <w:numPr>
          <w:ilvl w:val="0"/>
          <w:numId w:val="0"/>
        </w:numPr>
        <w:shd w:val="clear" w:color="auto" w:fill="FFFFFF"/>
        <w:spacing w:before="0" w:beforeAutospacing="0" w:after="0" w:afterAutospacing="0" w:line="293" w:lineRule="atLeast"/>
        <w:ind w:leftChars="0"/>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3、</w:t>
      </w:r>
      <w:r>
        <w:rPr>
          <w:rFonts w:hint="eastAsia" w:ascii="宋体" w:hAnsi="宋体" w:eastAsia="宋体" w:cs="宋体"/>
          <w:b w:val="0"/>
          <w:bCs w:val="0"/>
          <w:kern w:val="2"/>
          <w:sz w:val="28"/>
          <w:szCs w:val="28"/>
          <w:lang w:val="en-US" w:eastAsia="zh-CN" w:bidi="ar-SA"/>
        </w:rPr>
        <w:t>根据公务员法的规定,挂职锻炼的形式是选派公务员到下级机关或者上级机关,其他地区机关以及国有企业事业单位进行挂职锻炼。（对）</w:t>
      </w:r>
    </w:p>
    <w:p>
      <w:pPr>
        <w:pStyle w:val="5"/>
        <w:numPr>
          <w:ilvl w:val="0"/>
          <w:numId w:val="0"/>
        </w:numPr>
        <w:shd w:val="clear" w:color="auto" w:fill="FFFFFF"/>
        <w:spacing w:before="0" w:beforeAutospacing="0" w:after="0" w:afterAutospacing="0" w:line="293" w:lineRule="atLeast"/>
        <w:ind w:leftChars="0"/>
        <w:rPr>
          <w:rFonts w:hint="eastAsia" w:ascii="宋体" w:hAnsi="宋体" w:eastAsia="宋体" w:cs="宋体"/>
          <w:b w:val="0"/>
          <w:bCs w:val="0"/>
          <w:kern w:val="2"/>
          <w:sz w:val="28"/>
          <w:szCs w:val="28"/>
          <w:lang w:val="en-US" w:eastAsia="zh-CN" w:bidi="ar-SA"/>
        </w:rPr>
      </w:pPr>
    </w:p>
    <w:p>
      <w:pPr>
        <w:pStyle w:val="5"/>
        <w:keepNext w:val="0"/>
        <w:keepLines w:val="0"/>
        <w:pageBreakBefore w:val="0"/>
        <w:numPr>
          <w:ilvl w:val="0"/>
          <w:numId w:val="13"/>
        </w:numP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发生或者即将发生自然灾害、事故灾难、公共卫生事件或者社会安全事件等突发事件，行政机关采取应急措施或者临时措施，依照《行政强制法》的规定执行。（错）</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cs="宋体"/>
          <w:b w:val="0"/>
          <w:bCs w:val="0"/>
          <w:kern w:val="2"/>
          <w:sz w:val="28"/>
          <w:szCs w:val="28"/>
          <w:lang w:val="en-US" w:eastAsia="zh-CN" w:bidi="ar-SA"/>
        </w:rPr>
      </w:pPr>
    </w:p>
    <w:p>
      <w:pPr>
        <w:pStyle w:val="5"/>
        <w:widowControl/>
        <w:numPr>
          <w:ilvl w:val="0"/>
          <w:numId w:val="0"/>
        </w:numPr>
        <w:spacing w:beforeAutospacing="0" w:afterAutospacing="0" w:line="560" w:lineRule="exact"/>
        <w:ind w:leftChars="0" w:right="300" w:rightChars="0"/>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5、</w:t>
      </w:r>
      <w:r>
        <w:rPr>
          <w:rFonts w:hint="eastAsia" w:ascii="宋体" w:hAnsi="宋体" w:eastAsia="宋体" w:cs="宋体"/>
          <w:b w:val="0"/>
          <w:bCs w:val="0"/>
          <w:kern w:val="2"/>
          <w:sz w:val="28"/>
          <w:szCs w:val="28"/>
          <w:lang w:val="en-US" w:eastAsia="zh-CN" w:bidi="ar-SA"/>
        </w:rPr>
        <w:t>为参加恐怖活动组织、接受恐怖活动经费或者实施恐怖活动，偷越国（边）境的，处一年以上三年以下有期徒刑，并处罚金。（错）</w:t>
      </w:r>
    </w:p>
    <w:p>
      <w:pPr>
        <w:pStyle w:val="5"/>
        <w:widowControl/>
        <w:numPr>
          <w:ilvl w:val="0"/>
          <w:numId w:val="0"/>
        </w:numPr>
        <w:spacing w:beforeAutospacing="0" w:afterAutospacing="0" w:line="560" w:lineRule="exact"/>
        <w:ind w:leftChars="0" w:right="300" w:rightChars="0"/>
        <w:rPr>
          <w:rFonts w:hint="eastAsia" w:cs="宋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kern w:val="0"/>
          <w:sz w:val="28"/>
          <w:szCs w:val="28"/>
          <w:highlight w:val="none"/>
          <w:lang w:val="en-US" w:eastAsia="zh-CN"/>
        </w:rPr>
        <w:t>6</w:t>
      </w:r>
      <w:r>
        <w:rPr>
          <w:rFonts w:hint="eastAsia" w:ascii="宋体" w:hAnsi="宋体" w:eastAsia="宋体" w:cs="宋体"/>
          <w:b w:val="0"/>
          <w:bCs w:val="0"/>
          <w:color w:val="000000"/>
          <w:kern w:val="0"/>
          <w:sz w:val="28"/>
          <w:szCs w:val="28"/>
          <w:highlight w:val="none"/>
          <w:lang w:val="en-US" w:eastAsia="zh-CN"/>
        </w:rPr>
        <w:t>、单位和个人拒不履行生活垃圾分类义务，并造成严重不良影响和后果的，由市容环境卫生行政主管部门将其记入本市公共信用信息平台。（错）</w:t>
      </w:r>
    </w:p>
    <w:p>
      <w:pPr>
        <w:pStyle w:val="12"/>
        <w:rPr>
          <w:rFonts w:hint="eastAsia" w:ascii="宋体" w:hAnsi="宋体" w:eastAsia="宋体" w:cs="宋体"/>
          <w:b w:val="0"/>
          <w:bCs w:val="0"/>
          <w:sz w:val="28"/>
          <w:szCs w:val="28"/>
          <w:lang w:val="en-US" w:eastAsia="zh-CN"/>
        </w:rPr>
      </w:pPr>
    </w:p>
    <w:p>
      <w:pPr>
        <w:pStyle w:val="5"/>
        <w:keepNext w:val="0"/>
        <w:keepLines w:val="0"/>
        <w:pageBreakBefore w:val="0"/>
        <w:numPr>
          <w:ilvl w:val="0"/>
          <w:numId w:val="14"/>
        </w:numP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9"/>
        <w:rPr>
          <w:rFonts w:hint="eastAsia"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法律中未设定行政强制措施的，行政法规、地方性法规一定不得设定行政强制措施。（错） </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cs="宋体"/>
          <w:b w:val="0"/>
          <w:bCs w:val="0"/>
          <w:kern w:val="2"/>
          <w:sz w:val="28"/>
          <w:szCs w:val="28"/>
          <w:lang w:val="en-US" w:eastAsia="zh-CN" w:bidi="ar-SA"/>
        </w:rPr>
      </w:pPr>
    </w:p>
    <w:p>
      <w:pPr>
        <w:pStyle w:val="2"/>
        <w:ind w:left="0" w:leftChars="0" w:firstLine="0" w:firstLineChars="0"/>
        <w:rPr>
          <w:rFonts w:hint="eastAsia"/>
        </w:rPr>
      </w:pPr>
    </w:p>
    <w:p>
      <w:pPr>
        <w:numPr>
          <w:ilvl w:val="0"/>
          <w:numId w:val="0"/>
        </w:numPr>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互联网上网服务营业场所接纳未成年人进入营业场所的行为，是指未成年人进入并上网消费，如果未成年人没有消费，则可以免责。</w:t>
      </w:r>
      <w:r>
        <w:rPr>
          <w:rFonts w:hint="eastAsia" w:ascii="宋体" w:hAnsi="宋体" w:eastAsia="宋体" w:cs="宋体"/>
          <w:b w:val="0"/>
          <w:bCs w:val="0"/>
          <w:sz w:val="28"/>
          <w:szCs w:val="28"/>
          <w:lang w:eastAsia="zh-CN"/>
        </w:rPr>
        <w:t>（错）</w:t>
      </w:r>
    </w:p>
    <w:p>
      <w:pPr>
        <w:pStyle w:val="12"/>
        <w:numPr>
          <w:ilvl w:val="0"/>
          <w:numId w:val="0"/>
        </w:numPr>
        <w:rPr>
          <w:rFonts w:hint="eastAsia" w:ascii="宋体" w:hAnsi="宋体" w:eastAsia="宋体" w:cs="宋体"/>
          <w:b w:val="0"/>
          <w:bCs w:val="0"/>
          <w:sz w:val="28"/>
          <w:szCs w:val="28"/>
        </w:rPr>
      </w:pPr>
    </w:p>
    <w:p>
      <w:pPr>
        <w:numPr>
          <w:ilvl w:val="0"/>
          <w:numId w:val="0"/>
        </w:numPr>
        <w:spacing w:line="600" w:lineRule="exact"/>
        <w:ind w:leftChars="0"/>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9、</w:t>
      </w:r>
      <w:r>
        <w:rPr>
          <w:rFonts w:hint="eastAsia" w:ascii="宋体" w:hAnsi="宋体" w:eastAsia="宋体" w:cs="宋体"/>
          <w:b w:val="0"/>
          <w:bCs w:val="0"/>
          <w:sz w:val="28"/>
          <w:szCs w:val="28"/>
        </w:rPr>
        <w:t>必须把推动各民族为全面建设社会主义现代化国家共同奋斗作为新时代党的民族工作的重要任务，促进各民族紧跟时代步伐，共同团结奋斗、共同繁荣发展。（对）</w:t>
      </w:r>
    </w:p>
    <w:p>
      <w:pPr>
        <w:pStyle w:val="12"/>
        <w:numPr>
          <w:ilvl w:val="0"/>
          <w:numId w:val="0"/>
        </w:numPr>
        <w:ind w:leftChars="0"/>
        <w:rPr>
          <w:rFonts w:hint="eastAsia" w:ascii="宋体" w:hAnsi="宋体" w:eastAsia="宋体" w:cs="宋体"/>
          <w:b w:val="0"/>
          <w:bCs w:val="0"/>
          <w:sz w:val="28"/>
          <w:szCs w:val="28"/>
        </w:rPr>
      </w:pPr>
    </w:p>
    <w:p>
      <w:pPr>
        <w:pStyle w:val="5"/>
        <w:widowControl/>
        <w:spacing w:beforeAutospacing="0" w:afterAutospacing="0" w:line="560" w:lineRule="exact"/>
        <w:ind w:right="300"/>
        <w:rPr>
          <w:rFonts w:hint="eastAsia" w:ascii="宋体" w:hAnsi="宋体" w:eastAsia="宋体" w:cs="宋体"/>
          <w:b w:val="0"/>
          <w:bCs w:val="0"/>
          <w:kern w:val="2"/>
          <w:sz w:val="28"/>
          <w:szCs w:val="28"/>
          <w:lang w:val="en-US" w:eastAsia="zh-CN" w:bidi="ar-SA"/>
        </w:rPr>
      </w:pPr>
      <w:r>
        <w:rPr>
          <w:rFonts w:hint="eastAsia" w:ascii="宋体" w:hAnsi="宋体" w:cs="宋体"/>
          <w:b w:val="0"/>
          <w:bCs w:val="0"/>
          <w:sz w:val="28"/>
          <w:szCs w:val="28"/>
          <w:lang w:val="en-US" w:eastAsia="zh-CN"/>
        </w:rPr>
        <w:t>10、</w:t>
      </w:r>
      <w:r>
        <w:rPr>
          <w:rFonts w:hint="eastAsia" w:ascii="宋体" w:hAnsi="宋体" w:eastAsia="宋体" w:cs="宋体"/>
          <w:b w:val="0"/>
          <w:bCs w:val="0"/>
          <w:kern w:val="2"/>
          <w:sz w:val="28"/>
          <w:szCs w:val="28"/>
          <w:lang w:val="en-US" w:eastAsia="zh-CN" w:bidi="ar-SA"/>
        </w:rPr>
        <w:t>任何组织和公民都应当依法支持、协助和配合国家情报工作，保守所知悉的国家情报工作秘密。（对）</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b w:val="0"/>
          <w:bCs w:val="0"/>
          <w:sz w:val="28"/>
          <w:szCs w:val="28"/>
          <w:highlight w:val="none"/>
          <w:lang w:val="en-US" w:eastAsia="zh-CN"/>
        </w:rPr>
      </w:pPr>
      <w:bookmarkStart w:id="0" w:name="_GoBack"/>
      <w:bookmarkEnd w:id="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11、</w:t>
      </w:r>
      <w:r>
        <w:rPr>
          <w:rFonts w:hint="eastAsia" w:ascii="宋体" w:hAnsi="宋体" w:eastAsia="宋体" w:cs="宋体"/>
          <w:b w:val="0"/>
          <w:bCs w:val="0"/>
          <w:sz w:val="28"/>
          <w:szCs w:val="28"/>
          <w:highlight w:val="none"/>
          <w:lang w:val="en-US" w:eastAsia="zh-CN"/>
        </w:rPr>
        <w:t>从事粮食储存活动的经营者，不得将粮食与可能对粮食产生污染的有害物质混存。（对）</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jc w:val="left"/>
        <w:textAlignment w:val="auto"/>
        <w:rPr>
          <w:rFonts w:hint="eastAsia" w:ascii="宋体" w:hAnsi="宋体" w:eastAsia="宋体" w:cs="宋体"/>
          <w:b w:val="0"/>
          <w:bCs w:val="0"/>
          <w:color w:val="auto"/>
          <w:sz w:val="28"/>
          <w:szCs w:val="28"/>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jc w:val="left"/>
        <w:textAlignment w:val="auto"/>
        <w:rPr>
          <w:rFonts w:hint="eastAsia" w:ascii="宋体" w:hAnsi="宋体" w:eastAsia="宋体" w:cs="宋体"/>
          <w:b w:val="0"/>
          <w:bCs w:val="0"/>
          <w:color w:val="auto"/>
          <w:sz w:val="28"/>
          <w:szCs w:val="28"/>
          <w:u w:val="none"/>
          <w:lang w:val="en-US" w:eastAsia="zh-CN"/>
        </w:rPr>
      </w:pPr>
      <w:r>
        <w:rPr>
          <w:rFonts w:hint="eastAsia" w:ascii="宋体" w:hAnsi="宋体" w:cs="宋体"/>
          <w:b w:val="0"/>
          <w:bCs w:val="0"/>
          <w:color w:val="auto"/>
          <w:sz w:val="28"/>
          <w:szCs w:val="28"/>
          <w:u w:val="none"/>
          <w:lang w:val="en-US" w:eastAsia="zh-CN"/>
        </w:rPr>
        <w:t>12、</w:t>
      </w:r>
      <w:r>
        <w:rPr>
          <w:rFonts w:hint="eastAsia" w:ascii="宋体" w:hAnsi="宋体" w:eastAsia="宋体" w:cs="宋体"/>
          <w:b w:val="0"/>
          <w:bCs w:val="0"/>
          <w:color w:val="auto"/>
          <w:sz w:val="28"/>
          <w:szCs w:val="28"/>
          <w:u w:val="none"/>
          <w:lang w:val="en-US" w:eastAsia="zh-CN"/>
        </w:rPr>
        <w:t xml:space="preserve">任何单位和个人都有保护声环境的义务，并有权对造成环境噪声污染的单位和个人进行检举和控告。（对）   </w:t>
      </w:r>
    </w:p>
    <w:p>
      <w:pPr>
        <w:keepNext w:val="0"/>
        <w:keepLines w:val="0"/>
        <w:pageBreakBefore w:val="0"/>
        <w:numPr>
          <w:ilvl w:val="0"/>
          <w:numId w:val="0"/>
        </w:numPr>
        <w:kinsoku/>
        <w:wordWrap/>
        <w:overflowPunct/>
        <w:topLinePunct w:val="0"/>
        <w:autoSpaceDE/>
        <w:autoSpaceDN/>
        <w:bidi w:val="0"/>
        <w:adjustRightInd/>
        <w:snapToGrid/>
        <w:spacing w:line="580" w:lineRule="exact"/>
        <w:jc w:val="left"/>
        <w:textAlignment w:val="auto"/>
        <w:rPr>
          <w:rFonts w:hint="eastAsia" w:ascii="宋体" w:hAnsi="宋体" w:eastAsia="宋体" w:cs="宋体"/>
          <w:b w:val="0"/>
          <w:bCs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auto"/>
          <w:sz w:val="28"/>
          <w:szCs w:val="28"/>
          <w:u w:val="none"/>
          <w:lang w:val="en-US" w:eastAsia="zh-CN"/>
        </w:rPr>
        <w:t>13</w:t>
      </w:r>
      <w:r>
        <w:rPr>
          <w:rFonts w:hint="eastAsia" w:ascii="宋体" w:hAnsi="宋体" w:eastAsia="宋体" w:cs="宋体"/>
          <w:b w:val="0"/>
          <w:bCs w:val="0"/>
          <w:color w:val="auto"/>
          <w:sz w:val="28"/>
          <w:szCs w:val="28"/>
          <w:u w:val="none"/>
          <w:lang w:val="en-US" w:eastAsia="zh-CN"/>
        </w:rPr>
        <w:t>、</w:t>
      </w:r>
      <w:r>
        <w:rPr>
          <w:rFonts w:hint="eastAsia" w:ascii="宋体" w:hAnsi="宋体" w:eastAsia="宋体" w:cs="宋体"/>
          <w:b w:val="0"/>
          <w:bCs w:val="0"/>
          <w:color w:val="000000"/>
          <w:kern w:val="0"/>
          <w:sz w:val="28"/>
          <w:szCs w:val="28"/>
          <w:highlight w:val="none"/>
          <w:lang w:val="en-US" w:eastAsia="zh-CN" w:bidi="ar-SA"/>
        </w:rPr>
        <w:t>建筑垃圾运输企业的运输车辆报废应当到市市容环境卫生行政主管部门办理运输标识注销手续。运输车辆转让的，无须办理变更手续。（错）</w:t>
      </w:r>
      <w:r>
        <w:rPr>
          <w:rFonts w:hint="eastAsia" w:ascii="宋体" w:hAnsi="宋体" w:cs="宋体"/>
          <w:b w:val="0"/>
          <w:bCs w:val="0"/>
          <w:color w:val="000000"/>
          <w:kern w:val="0"/>
          <w:sz w:val="28"/>
          <w:szCs w:val="28"/>
          <w:highlight w:val="none"/>
          <w:lang w:val="en-US" w:eastAsia="zh-CN"/>
        </w:rPr>
        <w:t>[判断题]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rightChars="0"/>
        <w:textAlignment w:val="auto"/>
        <w:rPr>
          <w:rFonts w:hint="eastAsia" w:ascii="宋体" w:hAnsi="宋体" w:eastAsia="宋体" w:cs="宋体"/>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14</w:t>
      </w:r>
      <w:r>
        <w:rPr>
          <w:rFonts w:hint="eastAsia" w:ascii="宋体" w:hAnsi="宋体" w:eastAsia="宋体" w:cs="宋体"/>
          <w:b w:val="0"/>
          <w:bCs w:val="0"/>
          <w:sz w:val="28"/>
          <w:szCs w:val="28"/>
          <w:highlight w:val="none"/>
          <w:lang w:val="en-US" w:eastAsia="zh-CN"/>
        </w:rPr>
        <w:t>、除中华全国总工会外，工会组织的建立，必须</w:t>
      </w:r>
      <w:r>
        <w:rPr>
          <w:rFonts w:hint="eastAsia" w:ascii="宋体" w:hAnsi="宋体" w:eastAsia="宋体" w:cs="宋体"/>
          <w:b w:val="0"/>
          <w:bCs w:val="0"/>
          <w:sz w:val="28"/>
          <w:szCs w:val="28"/>
          <w:highlight w:val="none"/>
          <w:u w:val="none"/>
          <w:lang w:val="en-US" w:eastAsia="zh-CN"/>
        </w:rPr>
        <w:t>报同级人民政府批准。</w:t>
      </w:r>
      <w:r>
        <w:rPr>
          <w:rFonts w:hint="eastAsia" w:ascii="宋体" w:hAnsi="宋体" w:eastAsia="宋体" w:cs="宋体"/>
          <w:b w:val="0"/>
          <w:bCs w:val="0"/>
          <w:sz w:val="28"/>
          <w:szCs w:val="28"/>
          <w:highlight w:val="none"/>
          <w:lang w:val="en-US" w:eastAsia="zh-CN"/>
        </w:rPr>
        <w:t>（错）</w:t>
      </w:r>
    </w:p>
    <w:p>
      <w:pPr>
        <w:pStyle w:val="2"/>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15、</w:t>
      </w:r>
      <w:r>
        <w:rPr>
          <w:rFonts w:hint="eastAsia" w:ascii="宋体" w:hAnsi="宋体" w:eastAsia="宋体" w:cs="宋体"/>
          <w:b w:val="0"/>
          <w:bCs w:val="0"/>
          <w:sz w:val="28"/>
          <w:szCs w:val="28"/>
          <w:highlight w:val="none"/>
          <w:lang w:val="en-US" w:eastAsia="zh-CN"/>
        </w:rPr>
        <w:t>用人单位可以视工作需要，</w:t>
      </w:r>
      <w:r>
        <w:rPr>
          <w:rFonts w:hint="eastAsia" w:ascii="宋体" w:hAnsi="宋体" w:eastAsia="宋体" w:cs="宋体"/>
          <w:b w:val="0"/>
          <w:bCs w:val="0"/>
          <w:sz w:val="28"/>
          <w:szCs w:val="28"/>
          <w:highlight w:val="none"/>
          <w:u w:val="none"/>
          <w:lang w:val="en-US" w:eastAsia="zh-CN"/>
        </w:rPr>
        <w:t>随意撤并</w:t>
      </w:r>
      <w:r>
        <w:rPr>
          <w:rFonts w:hint="eastAsia" w:ascii="宋体" w:hAnsi="宋体" w:eastAsia="宋体" w:cs="宋体"/>
          <w:b w:val="0"/>
          <w:bCs w:val="0"/>
          <w:sz w:val="28"/>
          <w:szCs w:val="28"/>
          <w:highlight w:val="none"/>
          <w:lang w:val="en-US" w:eastAsia="zh-CN"/>
        </w:rPr>
        <w:t>工会组织关于工会组织的撤销，（错）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1</w:t>
      </w:r>
      <w:r>
        <w:rPr>
          <w:rFonts w:hint="eastAsia" w:ascii="宋体" w:hAnsi="宋体" w:cs="宋体"/>
          <w:b w:val="0"/>
          <w:bCs w:val="0"/>
          <w:color w:val="000000"/>
          <w:kern w:val="0"/>
          <w:sz w:val="28"/>
          <w:szCs w:val="28"/>
          <w:lang w:val="en-US" w:eastAsia="zh-CN" w:bidi="ar"/>
        </w:rPr>
        <w:t>6</w:t>
      </w:r>
      <w:r>
        <w:rPr>
          <w:rFonts w:hint="eastAsia" w:ascii="宋体" w:hAnsi="宋体" w:eastAsia="宋体" w:cs="宋体"/>
          <w:b w:val="0"/>
          <w:bCs w:val="0"/>
          <w:color w:val="000000"/>
          <w:kern w:val="0"/>
          <w:sz w:val="28"/>
          <w:szCs w:val="28"/>
          <w:lang w:val="en-US" w:eastAsia="zh-CN" w:bidi="ar"/>
        </w:rPr>
        <w:t>、管理节能工作的部门应当对重点用能单位报送的能源利用状况报告进行审查。</w:t>
      </w:r>
      <w:r>
        <w:rPr>
          <w:rFonts w:hint="eastAsia" w:ascii="宋体" w:hAnsi="宋体" w:eastAsia="宋体" w:cs="宋体"/>
          <w:b w:val="0"/>
          <w:bCs w:val="0"/>
          <w:sz w:val="28"/>
          <w:szCs w:val="28"/>
          <w:lang w:eastAsia="zh-CN"/>
        </w:rPr>
        <w:t>（对）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val="0"/>
          <w:bCs w:val="0"/>
          <w:sz w:val="28"/>
          <w:szCs w:val="28"/>
        </w:rPr>
      </w:pPr>
      <w:r>
        <w:rPr>
          <w:rFonts w:hint="eastAsia" w:ascii="宋体" w:hAnsi="宋体" w:cs="宋体"/>
          <w:b w:val="0"/>
          <w:bCs w:val="0"/>
          <w:color w:val="000000"/>
          <w:kern w:val="0"/>
          <w:sz w:val="28"/>
          <w:szCs w:val="28"/>
          <w:lang w:val="en-US" w:eastAsia="zh-CN" w:bidi="ar"/>
        </w:rPr>
        <w:t>17</w:t>
      </w:r>
      <w:r>
        <w:rPr>
          <w:rFonts w:hint="eastAsia" w:ascii="宋体" w:hAnsi="宋体" w:eastAsia="宋体" w:cs="宋体"/>
          <w:b w:val="0"/>
          <w:bCs w:val="0"/>
          <w:color w:val="000000"/>
          <w:kern w:val="0"/>
          <w:sz w:val="28"/>
          <w:szCs w:val="28"/>
          <w:lang w:val="en-US" w:eastAsia="zh-CN" w:bidi="ar"/>
        </w:rPr>
        <w:t xml:space="preserve">、国家支持节能服务机构开展节能知识宣传和节能技术培训，提供节能信息、节能示范和其他盈利性节能服务。（错）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eastAsia="zh-CN"/>
        </w:rPr>
        <w:t>、按照《中华人民共和国印花税法》，个人与电子商务经营者订立的电子订单免征印花税。（对）</w:t>
      </w:r>
    </w:p>
    <w:p>
      <w:pPr>
        <w:pStyle w:val="2"/>
        <w:rPr>
          <w:rFonts w:hint="eastAsia"/>
          <w:lang w:val="en-US" w:eastAsia="zh-CN"/>
        </w:rPr>
      </w:pPr>
    </w:p>
    <w:p>
      <w:pPr>
        <w:rPr>
          <w:rFonts w:hint="eastAsia"/>
          <w:lang w:val="en-US" w:eastAsia="zh-CN"/>
        </w:rPr>
      </w:pPr>
    </w:p>
    <w:p>
      <w:pPr>
        <w:numPr>
          <w:ilvl w:val="0"/>
          <w:numId w:val="0"/>
        </w:numPr>
        <w:ind w:leftChars="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19</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不直接抚养非婚生子女的生父或者生母，可以不承担其非婚生子女的抚养费</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（错）</w:t>
      </w:r>
    </w:p>
    <w:p>
      <w:pPr>
        <w:rPr>
          <w:rFonts w:hint="eastAsia" w:ascii="宋体" w:hAnsi="宋体" w:eastAsia="宋体" w:cs="宋体"/>
          <w:b w:val="0"/>
          <w:bCs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jc w:val="left"/>
        <w:textAlignment w:val="auto"/>
        <w:rPr>
          <w:rFonts w:hint="eastAsia" w:ascii="宋体" w:hAnsi="宋体" w:eastAsia="宋体" w:cs="宋体"/>
          <w:b w:val="0"/>
          <w:bCs w:val="0"/>
          <w:color w:val="auto"/>
          <w:sz w:val="28"/>
          <w:szCs w:val="28"/>
          <w:u w:val="none"/>
          <w:lang w:val="en-US" w:eastAsia="zh-CN"/>
        </w:rPr>
      </w:pPr>
      <w:r>
        <w:rPr>
          <w:rFonts w:hint="eastAsia" w:ascii="宋体" w:hAnsi="宋体" w:cs="宋体"/>
          <w:b w:val="0"/>
          <w:bCs w:val="0"/>
          <w:sz w:val="28"/>
          <w:szCs w:val="28"/>
          <w:lang w:val="en-US" w:eastAsia="zh-CN"/>
        </w:rPr>
        <w:t>20</w:t>
      </w:r>
      <w:r>
        <w:rPr>
          <w:rFonts w:hint="eastAsia" w:ascii="宋体" w:hAnsi="宋体" w:eastAsia="宋体" w:cs="宋体"/>
          <w:b w:val="0"/>
          <w:bCs w:val="0"/>
          <w:sz w:val="28"/>
          <w:szCs w:val="28"/>
          <w:lang w:val="en-US" w:eastAsia="zh-CN"/>
        </w:rPr>
        <w:t>、</w:t>
      </w:r>
      <w:r>
        <w:rPr>
          <w:rFonts w:hint="eastAsia" w:ascii="宋体" w:hAnsi="宋体" w:eastAsia="宋体" w:cs="宋体"/>
          <w:b w:val="0"/>
          <w:bCs w:val="0"/>
          <w:color w:val="auto"/>
          <w:sz w:val="28"/>
          <w:szCs w:val="28"/>
          <w:u w:val="none"/>
          <w:lang w:val="en-US" w:eastAsia="zh-CN"/>
        </w:rPr>
        <w:t>拒报或者谎报规定的环境噪带排放审报事项的，其级以上地方人民政府环境保护行政主管部门可以根据不同情节，给予罚款。（错）</w:t>
      </w:r>
    </w:p>
    <w:p>
      <w:pPr>
        <w:numPr>
          <w:ilvl w:val="0"/>
          <w:numId w:val="0"/>
        </w:numPr>
        <w:ind w:leftChars="0"/>
        <w:rPr>
          <w:rFonts w:hint="eastAsia" w:ascii="宋体" w:hAnsi="宋体" w:cs="宋体"/>
          <w:b w:val="0"/>
          <w:bCs w:val="0"/>
          <w:sz w:val="28"/>
          <w:szCs w:val="28"/>
          <w:lang w:val="en-US" w:eastAsia="zh-CN"/>
        </w:rPr>
      </w:pPr>
    </w:p>
    <w:p>
      <w:pPr>
        <w:numPr>
          <w:ilvl w:val="0"/>
          <w:numId w:val="0"/>
        </w:numPr>
        <w:ind w:leftChars="0"/>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t>1、国有资产出资人不仅履行保障国有资产保值增值，还应当履行相应的社会公共管理职能（错）</w:t>
      </w:r>
    </w:p>
    <w:p>
      <w:pPr>
        <w:numPr>
          <w:ilvl w:val="0"/>
          <w:numId w:val="0"/>
        </w:numPr>
        <w:ind w:leftChars="0"/>
        <w:rPr>
          <w:rFonts w:hint="eastAsia" w:ascii="宋体" w:hAnsi="宋体" w:cs="宋体"/>
          <w:b w:val="0"/>
          <w:bCs w:val="0"/>
          <w:sz w:val="28"/>
          <w:szCs w:val="28"/>
          <w:lang w:val="en-US" w:eastAsia="zh-CN"/>
        </w:rPr>
      </w:pPr>
    </w:p>
    <w:p>
      <w:pPr>
        <w:numPr>
          <w:ilvl w:val="0"/>
          <w:numId w:val="0"/>
        </w:numPr>
        <w:ind w:leftChars="0"/>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22</w:t>
      </w:r>
      <w:r>
        <w:rPr>
          <w:rFonts w:hint="eastAsia" w:ascii="宋体" w:hAnsi="宋体" w:eastAsia="宋体" w:cs="宋体"/>
          <w:b w:val="0"/>
          <w:bCs w:val="0"/>
          <w:sz w:val="28"/>
          <w:szCs w:val="28"/>
        </w:rPr>
        <w:t>、履行出资人职责的机构为防止国有资产的损失应直接介入到企业的经营活动中。（错）</w:t>
      </w:r>
    </w:p>
    <w:p>
      <w:pPr>
        <w:numPr>
          <w:ilvl w:val="0"/>
          <w:numId w:val="0"/>
        </w:numPr>
        <w:ind w:leftChars="0"/>
        <w:rPr>
          <w:rFonts w:hint="eastAsia" w:ascii="宋体" w:hAnsi="宋体" w:cs="宋体"/>
          <w:b w:val="0"/>
          <w:bCs w:val="0"/>
          <w:sz w:val="28"/>
          <w:szCs w:val="28"/>
          <w:lang w:val="en-US" w:eastAsia="zh-CN"/>
        </w:rPr>
      </w:pPr>
    </w:p>
    <w:p>
      <w:pPr>
        <w:numPr>
          <w:ilvl w:val="0"/>
          <w:numId w:val="0"/>
        </w:numPr>
        <w:ind w:leftChars="0"/>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23</w:t>
      </w:r>
      <w:r>
        <w:rPr>
          <w:rFonts w:hint="eastAsia" w:ascii="宋体" w:hAnsi="宋体" w:eastAsia="宋体" w:cs="宋体"/>
          <w:b w:val="0"/>
          <w:bCs w:val="0"/>
          <w:sz w:val="28"/>
          <w:szCs w:val="28"/>
        </w:rPr>
        <w:t>、国家出资企业的董事等高级管理人员违反相关法律规定与本企业进行交易，造成国有资产损失的，应承担赔偿责任。（对）</w:t>
      </w:r>
    </w:p>
    <w:p>
      <w:pPr>
        <w:numPr>
          <w:ilvl w:val="0"/>
          <w:numId w:val="0"/>
        </w:numPr>
        <w:ind w:leftChars="0"/>
        <w:rPr>
          <w:rFonts w:hint="eastAsia" w:ascii="宋体" w:hAnsi="宋体" w:eastAsia="宋体" w:cs="宋体"/>
          <w:b w:val="0"/>
          <w:bCs w:val="0"/>
          <w:sz w:val="28"/>
          <w:szCs w:val="28"/>
        </w:rPr>
      </w:pPr>
    </w:p>
    <w:p>
      <w:pPr>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2</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rPr>
        <w:t>、国家完善农村集体产权制度，增强农村集体所有制经济发展活力，促进集体资产保值增值，确保农民受益。（对）</w:t>
      </w:r>
    </w:p>
    <w:p>
      <w:pPr>
        <w:numPr>
          <w:ilvl w:val="0"/>
          <w:numId w:val="0"/>
        </w:numPr>
        <w:ind w:leftChars="0"/>
        <w:rPr>
          <w:rFonts w:hint="eastAsia" w:ascii="宋体" w:hAnsi="宋体" w:cs="宋体"/>
          <w:b w:val="0"/>
          <w:bCs w:val="0"/>
          <w:sz w:val="28"/>
          <w:szCs w:val="28"/>
          <w:lang w:val="en-US" w:eastAsia="zh-CN"/>
        </w:rPr>
      </w:pPr>
    </w:p>
    <w:p>
      <w:pPr>
        <w:numPr>
          <w:ilvl w:val="0"/>
          <w:numId w:val="0"/>
        </w:numPr>
        <w:ind w:leftChars="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25、</w:t>
      </w:r>
      <w:r>
        <w:rPr>
          <w:rFonts w:hint="eastAsia" w:ascii="宋体" w:hAnsi="宋体" w:eastAsia="宋体" w:cs="宋体"/>
          <w:b w:val="0"/>
          <w:bCs w:val="0"/>
          <w:sz w:val="28"/>
          <w:szCs w:val="28"/>
        </w:rPr>
        <w:t>经国土空间规划确定为工业、商业等经营性用途并依法登记的集体经营性建设用地，土地所有权人可以依法通过出让、出租等方式交由单位使用，优先用于发展集体所有制经济和乡村产业，不能交给个人使用。（错）</w:t>
      </w:r>
    </w:p>
    <w:p>
      <w:pPr>
        <w:pStyle w:val="2"/>
        <w:numPr>
          <w:ilvl w:val="0"/>
          <w:numId w:val="0"/>
        </w:numPr>
        <w:ind w:leftChars="0"/>
        <w:rPr>
          <w:rFonts w:hint="eastAsia"/>
        </w:rPr>
      </w:pP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2</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rPr>
        <w:t>、审计机关对取得的电子数据等资料进行综合分析，需要向被审计单位核实有关情况的，被审计单位应当予以配合。（对）</w:t>
      </w:r>
    </w:p>
    <w:p>
      <w:pPr>
        <w:rPr>
          <w:rFonts w:hint="eastAsia" w:ascii="宋体" w:hAnsi="宋体" w:eastAsia="宋体" w:cs="宋体"/>
          <w:b w:val="0"/>
          <w:bCs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lang w:val="en-US" w:eastAsia="zh-CN"/>
        </w:rPr>
        <w:t>27</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用人单位可以视工作需要，</w:t>
      </w:r>
      <w:r>
        <w:rPr>
          <w:rFonts w:hint="eastAsia" w:ascii="宋体" w:hAnsi="宋体" w:eastAsia="宋体" w:cs="宋体"/>
          <w:b w:val="0"/>
          <w:bCs w:val="0"/>
          <w:sz w:val="28"/>
          <w:szCs w:val="28"/>
          <w:highlight w:val="none"/>
          <w:u w:val="none"/>
          <w:lang w:val="en-US" w:eastAsia="zh-CN"/>
        </w:rPr>
        <w:t>随意撤并</w:t>
      </w:r>
      <w:r>
        <w:rPr>
          <w:rFonts w:hint="eastAsia" w:ascii="宋体" w:hAnsi="宋体" w:eastAsia="宋体" w:cs="宋体"/>
          <w:b w:val="0"/>
          <w:bCs w:val="0"/>
          <w:sz w:val="28"/>
          <w:szCs w:val="28"/>
          <w:highlight w:val="none"/>
          <w:lang w:val="en-US" w:eastAsia="zh-CN"/>
        </w:rPr>
        <w:t>工会组织关于工会组织的撤销，（错）</w:t>
      </w:r>
    </w:p>
    <w:p>
      <w:pPr>
        <w:rPr>
          <w:rFonts w:hint="eastAsia" w:ascii="宋体" w:hAnsi="宋体" w:eastAsia="宋体" w:cs="宋体"/>
          <w:b w:val="0"/>
          <w:bCs w:val="0"/>
          <w:sz w:val="28"/>
          <w:szCs w:val="28"/>
        </w:rPr>
      </w:pP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2</w:t>
      </w: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rPr>
        <w:t>、统计调查中获得的能够识别或者推断单个调查对象身份的资料，任何单位和个人不得对外提供、泄露，不得用于统计以外的目的。（对）</w:t>
      </w:r>
    </w:p>
    <w:p>
      <w:pPr>
        <w:rPr>
          <w:rFonts w:hint="eastAsia" w:ascii="宋体" w:hAnsi="宋体" w:eastAsia="宋体" w:cs="宋体"/>
          <w:b w:val="0"/>
          <w:bCs w:val="0"/>
          <w:sz w:val="28"/>
          <w:szCs w:val="28"/>
        </w:rPr>
      </w:pPr>
    </w:p>
    <w:p>
      <w:pPr>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29、</w:t>
      </w:r>
      <w:r>
        <w:rPr>
          <w:rFonts w:hint="eastAsia" w:ascii="宋体" w:hAnsi="宋体" w:eastAsia="宋体" w:cs="宋体"/>
          <w:b w:val="0"/>
          <w:bCs w:val="0"/>
          <w:sz w:val="28"/>
          <w:szCs w:val="28"/>
        </w:rPr>
        <w:t>根据《生产安全事故报告和调查处理条例》，县级以上人民政府应当依照本条例的规定，严格履行职责，及时、准确地完成事故调查处理工作。（对）</w:t>
      </w:r>
    </w:p>
    <w:p>
      <w:pPr>
        <w:rPr>
          <w:rFonts w:hint="eastAsia" w:ascii="宋体" w:hAnsi="宋体" w:eastAsia="宋体" w:cs="宋体"/>
          <w:b w:val="0"/>
          <w:bCs w:val="0"/>
          <w:sz w:val="28"/>
          <w:szCs w:val="28"/>
        </w:rPr>
      </w:pPr>
    </w:p>
    <w:p>
      <w:pPr>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30</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依法负担被监护人抚养费、赡养费、扶养费的父母、子女、配偶等,被人民法院撤销监护人资格后,应当继续履行负担的义务。</w:t>
      </w:r>
      <w:r>
        <w:rPr>
          <w:rFonts w:hint="eastAsia" w:ascii="宋体" w:hAnsi="宋体" w:eastAsia="宋体" w:cs="宋体"/>
          <w:b w:val="0"/>
          <w:bCs w:val="0"/>
          <w:sz w:val="28"/>
          <w:szCs w:val="28"/>
          <w:lang w:val="en-US" w:eastAsia="zh-CN"/>
        </w:rPr>
        <w:t>（对）</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9C3BB"/>
    <w:multiLevelType w:val="singleLevel"/>
    <w:tmpl w:val="AEE9C3BB"/>
    <w:lvl w:ilvl="0" w:tentative="0">
      <w:start w:val="38"/>
      <w:numFmt w:val="decimal"/>
      <w:suff w:val="nothing"/>
      <w:lvlText w:val="%1、"/>
      <w:lvlJc w:val="left"/>
    </w:lvl>
  </w:abstractNum>
  <w:abstractNum w:abstractNumId="1">
    <w:nsid w:val="B1ED2D3D"/>
    <w:multiLevelType w:val="singleLevel"/>
    <w:tmpl w:val="B1ED2D3D"/>
    <w:lvl w:ilvl="0" w:tentative="0">
      <w:start w:val="1"/>
      <w:numFmt w:val="upperLetter"/>
      <w:suff w:val="space"/>
      <w:lvlText w:val="%1."/>
      <w:lvlJc w:val="left"/>
    </w:lvl>
  </w:abstractNum>
  <w:abstractNum w:abstractNumId="2">
    <w:nsid w:val="B750237B"/>
    <w:multiLevelType w:val="singleLevel"/>
    <w:tmpl w:val="B750237B"/>
    <w:lvl w:ilvl="0" w:tentative="0">
      <w:start w:val="14"/>
      <w:numFmt w:val="decimal"/>
      <w:suff w:val="nothing"/>
      <w:lvlText w:val="%1、"/>
      <w:lvlJc w:val="left"/>
    </w:lvl>
  </w:abstractNum>
  <w:abstractNum w:abstractNumId="3">
    <w:nsid w:val="F8D08CA1"/>
    <w:multiLevelType w:val="singleLevel"/>
    <w:tmpl w:val="F8D08CA1"/>
    <w:lvl w:ilvl="0" w:tentative="0">
      <w:start w:val="1"/>
      <w:numFmt w:val="upperLetter"/>
      <w:suff w:val="space"/>
      <w:lvlText w:val="%1."/>
      <w:lvlJc w:val="left"/>
    </w:lvl>
  </w:abstractNum>
  <w:abstractNum w:abstractNumId="4">
    <w:nsid w:val="13C956DC"/>
    <w:multiLevelType w:val="singleLevel"/>
    <w:tmpl w:val="13C956DC"/>
    <w:lvl w:ilvl="0" w:tentative="0">
      <w:start w:val="1"/>
      <w:numFmt w:val="upperLetter"/>
      <w:suff w:val="space"/>
      <w:lvlText w:val="%1."/>
      <w:lvlJc w:val="left"/>
    </w:lvl>
  </w:abstractNum>
  <w:abstractNum w:abstractNumId="5">
    <w:nsid w:val="1EA397C7"/>
    <w:multiLevelType w:val="singleLevel"/>
    <w:tmpl w:val="1EA397C7"/>
    <w:lvl w:ilvl="0" w:tentative="0">
      <w:start w:val="1"/>
      <w:numFmt w:val="upperLetter"/>
      <w:suff w:val="space"/>
      <w:lvlText w:val="%1."/>
      <w:lvlJc w:val="left"/>
    </w:lvl>
  </w:abstractNum>
  <w:abstractNum w:abstractNumId="6">
    <w:nsid w:val="2906C4F6"/>
    <w:multiLevelType w:val="singleLevel"/>
    <w:tmpl w:val="2906C4F6"/>
    <w:lvl w:ilvl="0" w:tentative="0">
      <w:start w:val="1"/>
      <w:numFmt w:val="upperLetter"/>
      <w:suff w:val="space"/>
      <w:lvlText w:val="%1."/>
      <w:lvlJc w:val="left"/>
    </w:lvl>
  </w:abstractNum>
  <w:abstractNum w:abstractNumId="7">
    <w:nsid w:val="44CE2267"/>
    <w:multiLevelType w:val="singleLevel"/>
    <w:tmpl w:val="44CE2267"/>
    <w:lvl w:ilvl="0" w:tentative="0">
      <w:start w:val="25"/>
      <w:numFmt w:val="decimal"/>
      <w:suff w:val="nothing"/>
      <w:lvlText w:val="%1、"/>
      <w:lvlJc w:val="left"/>
    </w:lvl>
  </w:abstractNum>
  <w:abstractNum w:abstractNumId="8">
    <w:nsid w:val="471D1474"/>
    <w:multiLevelType w:val="singleLevel"/>
    <w:tmpl w:val="471D1474"/>
    <w:lvl w:ilvl="0" w:tentative="0">
      <w:start w:val="29"/>
      <w:numFmt w:val="decimal"/>
      <w:suff w:val="nothing"/>
      <w:lvlText w:val="%1、"/>
      <w:lvlJc w:val="left"/>
    </w:lvl>
  </w:abstractNum>
  <w:abstractNum w:abstractNumId="9">
    <w:nsid w:val="4774BCF6"/>
    <w:multiLevelType w:val="singleLevel"/>
    <w:tmpl w:val="4774BCF6"/>
    <w:lvl w:ilvl="0" w:tentative="0">
      <w:start w:val="4"/>
      <w:numFmt w:val="decimal"/>
      <w:suff w:val="nothing"/>
      <w:lvlText w:val="%1、"/>
      <w:lvlJc w:val="left"/>
    </w:lvl>
  </w:abstractNum>
  <w:abstractNum w:abstractNumId="10">
    <w:nsid w:val="5D0A1CA7"/>
    <w:multiLevelType w:val="singleLevel"/>
    <w:tmpl w:val="5D0A1CA7"/>
    <w:lvl w:ilvl="0" w:tentative="0">
      <w:start w:val="1"/>
      <w:numFmt w:val="upperLetter"/>
      <w:suff w:val="space"/>
      <w:lvlText w:val="%1."/>
      <w:lvlJc w:val="left"/>
    </w:lvl>
  </w:abstractNum>
  <w:abstractNum w:abstractNumId="11">
    <w:nsid w:val="65B5FDA4"/>
    <w:multiLevelType w:val="singleLevel"/>
    <w:tmpl w:val="65B5FDA4"/>
    <w:lvl w:ilvl="0" w:tentative="0">
      <w:start w:val="18"/>
      <w:numFmt w:val="decimal"/>
      <w:suff w:val="nothing"/>
      <w:lvlText w:val="%1、"/>
      <w:lvlJc w:val="left"/>
    </w:lvl>
  </w:abstractNum>
  <w:abstractNum w:abstractNumId="12">
    <w:nsid w:val="674752F7"/>
    <w:multiLevelType w:val="singleLevel"/>
    <w:tmpl w:val="674752F7"/>
    <w:lvl w:ilvl="0" w:tentative="0">
      <w:start w:val="7"/>
      <w:numFmt w:val="decimal"/>
      <w:suff w:val="nothing"/>
      <w:lvlText w:val="%1、"/>
      <w:lvlJc w:val="left"/>
    </w:lvl>
  </w:abstractNum>
  <w:abstractNum w:abstractNumId="13">
    <w:nsid w:val="7DE66224"/>
    <w:multiLevelType w:val="singleLevel"/>
    <w:tmpl w:val="7DE66224"/>
    <w:lvl w:ilvl="0" w:tentative="0">
      <w:start w:val="2"/>
      <w:numFmt w:val="decimal"/>
      <w:suff w:val="nothing"/>
      <w:lvlText w:val="%1、"/>
      <w:lvlJc w:val="left"/>
    </w:lvl>
  </w:abstractNum>
  <w:num w:numId="1">
    <w:abstractNumId w:val="13"/>
  </w:num>
  <w:num w:numId="2">
    <w:abstractNumId w:val="11"/>
  </w:num>
  <w:num w:numId="3">
    <w:abstractNumId w:val="1"/>
  </w:num>
  <w:num w:numId="4">
    <w:abstractNumId w:val="0"/>
  </w:num>
  <w:num w:numId="5">
    <w:abstractNumId w:val="6"/>
  </w:num>
  <w:num w:numId="6">
    <w:abstractNumId w:val="3"/>
  </w:num>
  <w:num w:numId="7">
    <w:abstractNumId w:val="2"/>
  </w:num>
  <w:num w:numId="8">
    <w:abstractNumId w:val="4"/>
  </w:num>
  <w:num w:numId="9">
    <w:abstractNumId w:val="7"/>
  </w:num>
  <w:num w:numId="10">
    <w:abstractNumId w:val="10"/>
  </w:num>
  <w:num w:numId="11">
    <w:abstractNumId w:val="8"/>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ZWFlYjUyMWM3MDRiMGE1YTgwYTlhNDkyZmFjYzcifQ=="/>
    <w:docVar w:name="KSO_WPS_MARK_KEY" w:val="9fc1a7e3-ebcd-4237-a166-4a6bcf633eab"/>
  </w:docVars>
  <w:rsids>
    <w:rsidRoot w:val="00B6306D"/>
    <w:rsid w:val="000F7852"/>
    <w:rsid w:val="007C6E03"/>
    <w:rsid w:val="00915F1F"/>
    <w:rsid w:val="00976F43"/>
    <w:rsid w:val="009C7524"/>
    <w:rsid w:val="00B6306D"/>
    <w:rsid w:val="00C206C2"/>
    <w:rsid w:val="00E164AF"/>
    <w:rsid w:val="00F4606E"/>
    <w:rsid w:val="063A1E30"/>
    <w:rsid w:val="0B580E2A"/>
    <w:rsid w:val="10245B94"/>
    <w:rsid w:val="119062A1"/>
    <w:rsid w:val="120D5E88"/>
    <w:rsid w:val="13300445"/>
    <w:rsid w:val="13FD1F2D"/>
    <w:rsid w:val="148753EC"/>
    <w:rsid w:val="18DF399D"/>
    <w:rsid w:val="190C78E3"/>
    <w:rsid w:val="192E32DF"/>
    <w:rsid w:val="19763A42"/>
    <w:rsid w:val="1D7462E6"/>
    <w:rsid w:val="202F1178"/>
    <w:rsid w:val="20AE5563"/>
    <w:rsid w:val="20E148CC"/>
    <w:rsid w:val="22D76D34"/>
    <w:rsid w:val="23482246"/>
    <w:rsid w:val="28A62E4E"/>
    <w:rsid w:val="2D7D0367"/>
    <w:rsid w:val="2EA22354"/>
    <w:rsid w:val="30492526"/>
    <w:rsid w:val="34157DD2"/>
    <w:rsid w:val="35B63555"/>
    <w:rsid w:val="369D6558"/>
    <w:rsid w:val="373F01B8"/>
    <w:rsid w:val="397A5BE8"/>
    <w:rsid w:val="3B0A2C84"/>
    <w:rsid w:val="419E4EED"/>
    <w:rsid w:val="4267109F"/>
    <w:rsid w:val="42C11F15"/>
    <w:rsid w:val="42FE59B2"/>
    <w:rsid w:val="439841F9"/>
    <w:rsid w:val="44B5221D"/>
    <w:rsid w:val="472F0639"/>
    <w:rsid w:val="47865CB2"/>
    <w:rsid w:val="495A5FBF"/>
    <w:rsid w:val="49FB67CD"/>
    <w:rsid w:val="4AAB159C"/>
    <w:rsid w:val="4D8824C1"/>
    <w:rsid w:val="4DF3548B"/>
    <w:rsid w:val="4F3128E2"/>
    <w:rsid w:val="50DE2AC9"/>
    <w:rsid w:val="51103841"/>
    <w:rsid w:val="534302E7"/>
    <w:rsid w:val="55705C75"/>
    <w:rsid w:val="56100F3E"/>
    <w:rsid w:val="575C69FE"/>
    <w:rsid w:val="5BDB0B3A"/>
    <w:rsid w:val="5BE40742"/>
    <w:rsid w:val="5CBB3389"/>
    <w:rsid w:val="5D6A6C2D"/>
    <w:rsid w:val="5F4B5CBD"/>
    <w:rsid w:val="5FC62E28"/>
    <w:rsid w:val="675B6872"/>
    <w:rsid w:val="6B694541"/>
    <w:rsid w:val="6DF40E20"/>
    <w:rsid w:val="6E975FB1"/>
    <w:rsid w:val="6FD55D5B"/>
    <w:rsid w:val="6FFC351C"/>
    <w:rsid w:val="74BC5B13"/>
    <w:rsid w:val="75081837"/>
    <w:rsid w:val="75C8609F"/>
    <w:rsid w:val="780E4928"/>
    <w:rsid w:val="7DA04ED3"/>
    <w:rsid w:val="7DF22C05"/>
    <w:rsid w:val="7EA90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ind w:firstLine="880" w:firstLineChars="200"/>
      <w:jc w:val="left"/>
      <w:outlineLvl w:val="0"/>
    </w:pPr>
    <w:rPr>
      <w:rFonts w:ascii="仿宋_GB2312" w:hAnsi="仿宋_GB231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 w:type="paragraph" w:customStyle="1" w:styleId="11">
    <w:name w:val="正文文本1"/>
    <w:basedOn w:val="1"/>
    <w:qFormat/>
    <w:uiPriority w:val="0"/>
    <w:pPr>
      <w:widowControl w:val="0"/>
      <w:shd w:val="clear" w:color="auto" w:fill="auto"/>
      <w:spacing w:line="458" w:lineRule="auto"/>
      <w:ind w:firstLine="360"/>
    </w:pPr>
    <w:rPr>
      <w:rFonts w:ascii="黑体" w:hAnsi="黑体" w:eastAsia="黑体" w:cs="黑体"/>
      <w:sz w:val="22"/>
      <w:szCs w:val="22"/>
      <w:u w:val="none"/>
      <w:lang w:val="zh-CN" w:eastAsia="zh-CN" w:bidi="zh-CN"/>
    </w:rPr>
  </w:style>
  <w:style w:type="paragraph" w:customStyle="1" w:styleId="1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8314</Words>
  <Characters>8677</Characters>
  <Lines>19</Lines>
  <Paragraphs>5</Paragraphs>
  <TotalTime>32</TotalTime>
  <ScaleCrop>false</ScaleCrop>
  <LinksUpToDate>false</LinksUpToDate>
  <CharactersWithSpaces>9635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2020-12-01T06:54:00Z</dcterms:created>
  <dc:creator>Administrator</dc:creator>
  <cp:lastModifiedBy>a</cp:lastModifiedBy>
  <cp:lastPrinted>2021-09-24T01:20:00Z</cp:lastPrinted>
  <dcterms:modified xsi:type="dcterms:W3CDTF">2024-04-19T01:38:55Z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ECF8AEA2D1D44144813EEAB653BCE2A7</vt:lpwstr>
  </property>
</Properties>
</file>