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宋体" w:hAnsi="宋体" w:eastAsia="宋体"/>
          <w:b w:val="0"/>
          <w:bCs/>
          <w:sz w:val="32"/>
          <w:szCs w:val="32"/>
          <w:lang w:eastAsia="zh-CN"/>
        </w:rPr>
      </w:pPr>
      <w:r>
        <w:rPr>
          <w:rFonts w:hint="eastAsia" w:ascii="宋体" w:hAnsi="宋体" w:eastAsia="宋体"/>
          <w:b w:val="0"/>
          <w:bCs/>
          <w:sz w:val="32"/>
          <w:szCs w:val="32"/>
          <w:lang w:eastAsia="zh-CN"/>
        </w:rPr>
        <w:t>附件</w:t>
      </w:r>
      <w:r>
        <w:rPr>
          <w:rFonts w:hint="eastAsia" w:ascii="宋体" w:hAnsi="宋体" w:eastAsia="宋体"/>
          <w:b w:val="0"/>
          <w:bCs/>
          <w:sz w:val="32"/>
          <w:szCs w:val="32"/>
          <w:lang w:val="en-US" w:eastAsia="zh-CN"/>
        </w:rPr>
        <w:t>1：</w:t>
      </w:r>
    </w:p>
    <w:p>
      <w:pPr>
        <w:jc w:val="center"/>
        <w:rPr>
          <w:rFonts w:ascii="宋体" w:hAnsi="宋体" w:eastAsia="宋体"/>
          <w:b/>
          <w:sz w:val="36"/>
          <w:szCs w:val="36"/>
        </w:rPr>
      </w:pPr>
      <w:r>
        <w:rPr>
          <w:rFonts w:hint="eastAsia" w:ascii="宋体" w:hAnsi="宋体" w:eastAsia="宋体"/>
          <w:b/>
          <w:sz w:val="36"/>
          <w:szCs w:val="36"/>
          <w:lang w:eastAsia="zh-CN"/>
        </w:rPr>
        <w:t>2020</w:t>
      </w:r>
      <w:r>
        <w:rPr>
          <w:rFonts w:hint="eastAsia" w:ascii="宋体" w:hAnsi="宋体" w:eastAsia="宋体"/>
          <w:b/>
          <w:sz w:val="36"/>
          <w:szCs w:val="36"/>
        </w:rPr>
        <w:t>年度</w:t>
      </w:r>
      <w:r>
        <w:rPr>
          <w:rFonts w:hint="eastAsia" w:ascii="宋体" w:hAnsi="宋体" w:eastAsia="宋体"/>
          <w:b/>
          <w:sz w:val="36"/>
          <w:szCs w:val="36"/>
          <w:lang w:eastAsia="zh-CN"/>
        </w:rPr>
        <w:t>罗源县</w:t>
      </w:r>
      <w:r>
        <w:rPr>
          <w:rFonts w:hint="eastAsia" w:ascii="宋体" w:hAnsi="宋体" w:eastAsia="宋体"/>
          <w:b/>
          <w:sz w:val="36"/>
          <w:szCs w:val="36"/>
        </w:rPr>
        <w:t>财政决算公开目录</w:t>
      </w:r>
    </w:p>
    <w:p/>
    <w:p>
      <w:r>
        <w:rPr>
          <w:rFonts w:hint="eastAsia"/>
        </w:rPr>
        <w:t>一、</w:t>
      </w:r>
      <w:r>
        <w:rPr>
          <w:rFonts w:hint="eastAsia"/>
          <w:lang w:eastAsia="zh-CN"/>
        </w:rPr>
        <w:t>20</w:t>
      </w:r>
      <w:r>
        <w:rPr>
          <w:rFonts w:hint="eastAsia"/>
          <w:lang w:val="en-US" w:eastAsia="zh-CN"/>
        </w:rPr>
        <w:t>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一般公共预算收入决算表</w:t>
      </w:r>
    </w:p>
    <w:p>
      <w:r>
        <w:rPr>
          <w:rFonts w:hint="eastAsia"/>
        </w:rPr>
        <w:t>二、</w:t>
      </w:r>
      <w:r>
        <w:rPr>
          <w:rFonts w:hint="eastAsia"/>
          <w:lang w:eastAsia="zh-CN"/>
        </w:rPr>
        <w:t>20</w:t>
      </w:r>
      <w:r>
        <w:rPr>
          <w:rFonts w:hint="eastAsia"/>
          <w:lang w:val="en-US" w:eastAsia="zh-CN"/>
        </w:rPr>
        <w:t>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一般公共预算支出决算表</w:t>
      </w:r>
    </w:p>
    <w:p>
      <w:r>
        <w:rPr>
          <w:rFonts w:hint="eastAsia"/>
        </w:rPr>
        <w:t>三、</w:t>
      </w:r>
      <w:r>
        <w:rPr>
          <w:rFonts w:hint="eastAsia"/>
          <w:lang w:eastAsia="zh-CN"/>
        </w:rPr>
        <w:t>20</w:t>
      </w:r>
      <w:r>
        <w:rPr>
          <w:rFonts w:hint="eastAsia"/>
          <w:lang w:val="en-US" w:eastAsia="zh-CN"/>
        </w:rPr>
        <w:t>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本级一般公共预算收入决算表</w:t>
      </w:r>
    </w:p>
    <w:p>
      <w:r>
        <w:rPr>
          <w:rFonts w:hint="eastAsia"/>
        </w:rPr>
        <w:t>四、</w:t>
      </w:r>
      <w:r>
        <w:rPr>
          <w:rFonts w:hint="eastAsia"/>
          <w:lang w:eastAsia="zh-CN"/>
        </w:rPr>
        <w:t>20</w:t>
      </w:r>
      <w:r>
        <w:rPr>
          <w:rFonts w:hint="eastAsia"/>
          <w:lang w:val="en-US" w:eastAsia="zh-CN"/>
        </w:rPr>
        <w:t>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本级一般公共预算支出决算表</w:t>
      </w:r>
    </w:p>
    <w:p>
      <w:r>
        <w:rPr>
          <w:rFonts w:hint="eastAsia"/>
        </w:rPr>
        <w:t>五、</w:t>
      </w:r>
      <w:r>
        <w:rPr>
          <w:rFonts w:hint="eastAsia"/>
          <w:lang w:eastAsia="zh-CN"/>
        </w:rPr>
        <w:t>20</w:t>
      </w:r>
      <w:r>
        <w:rPr>
          <w:rFonts w:hint="eastAsia"/>
          <w:lang w:val="en-US" w:eastAsia="zh-CN"/>
        </w:rPr>
        <w:t>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本级一般公共预算支出决算功能分类明细表</w:t>
      </w:r>
    </w:p>
    <w:p>
      <w:pPr>
        <w:ind w:left="582" w:hanging="582" w:hangingChars="196"/>
      </w:pPr>
      <w:r>
        <w:rPr>
          <w:rFonts w:hint="eastAsia"/>
        </w:rPr>
        <w:t>六、</w:t>
      </w:r>
      <w:r>
        <w:rPr>
          <w:rFonts w:hint="eastAsia"/>
          <w:lang w:eastAsia="zh-CN"/>
        </w:rPr>
        <w:t>20</w:t>
      </w:r>
      <w:r>
        <w:rPr>
          <w:rFonts w:hint="eastAsia"/>
          <w:lang w:val="en-US" w:eastAsia="zh-CN"/>
        </w:rPr>
        <w:t>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一般公共预算支出经济分类决算表</w:t>
      </w:r>
    </w:p>
    <w:p>
      <w:pPr>
        <w:ind w:left="436" w:hanging="437" w:hangingChars="147"/>
      </w:pPr>
      <w:r>
        <w:rPr>
          <w:rFonts w:hint="eastAsia"/>
        </w:rPr>
        <w:t>七、</w:t>
      </w:r>
      <w:r>
        <w:rPr>
          <w:rFonts w:hint="eastAsia"/>
          <w:lang w:eastAsia="zh-CN"/>
        </w:rPr>
        <w:t>20</w:t>
      </w:r>
      <w:r>
        <w:rPr>
          <w:rFonts w:hint="eastAsia"/>
          <w:lang w:val="en-US" w:eastAsia="zh-CN"/>
        </w:rPr>
        <w:t>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一般公共预算基本支出经济分类决算表</w:t>
      </w:r>
    </w:p>
    <w:p>
      <w:pPr>
        <w:ind w:left="576" w:hanging="576" w:hangingChars="194"/>
      </w:pPr>
      <w:r>
        <w:rPr>
          <w:rFonts w:hint="eastAsia"/>
        </w:rPr>
        <w:t>八、</w:t>
      </w:r>
      <w:r>
        <w:rPr>
          <w:rFonts w:hint="eastAsia"/>
          <w:lang w:eastAsia="zh-CN"/>
        </w:rPr>
        <w:t>20</w:t>
      </w:r>
      <w:r>
        <w:rPr>
          <w:rFonts w:hint="eastAsia"/>
          <w:lang w:val="en-US" w:eastAsia="zh-CN"/>
        </w:rPr>
        <w:t>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本级一般公共预算对下税收返还和转移支付决算表</w:t>
      </w:r>
    </w:p>
    <w:p>
      <w:pPr>
        <w:ind w:left="582" w:hanging="582" w:hangingChars="196"/>
      </w:pPr>
      <w:r>
        <w:rPr>
          <w:rFonts w:hint="eastAsia"/>
        </w:rPr>
        <w:t>九、</w:t>
      </w:r>
      <w:r>
        <w:rPr>
          <w:rFonts w:hint="eastAsia"/>
          <w:lang w:eastAsia="zh-CN"/>
        </w:rPr>
        <w:t>20</w:t>
      </w:r>
      <w:r>
        <w:rPr>
          <w:rFonts w:hint="eastAsia"/>
          <w:lang w:val="en-US" w:eastAsia="zh-CN"/>
        </w:rPr>
        <w:t>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一般公共预算“三公”经费支出决算情况表</w:t>
      </w:r>
    </w:p>
    <w:p>
      <w:r>
        <w:rPr>
          <w:rFonts w:hint="eastAsia"/>
        </w:rPr>
        <w:t>十、</w:t>
      </w:r>
      <w:r>
        <w:rPr>
          <w:rFonts w:hint="eastAsia"/>
          <w:lang w:eastAsia="zh-CN"/>
        </w:rPr>
        <w:t>20</w:t>
      </w:r>
      <w:r>
        <w:rPr>
          <w:rFonts w:hint="eastAsia"/>
          <w:lang w:val="en-US" w:eastAsia="zh-CN"/>
        </w:rPr>
        <w:t>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政府性基金预算收入决算表</w:t>
      </w:r>
    </w:p>
    <w:p>
      <w:r>
        <w:rPr>
          <w:rFonts w:hint="eastAsia"/>
        </w:rPr>
        <w:t>十一、</w:t>
      </w:r>
      <w:r>
        <w:rPr>
          <w:rFonts w:hint="eastAsia"/>
          <w:lang w:eastAsia="zh-CN"/>
        </w:rPr>
        <w:t>20</w:t>
      </w:r>
      <w:r>
        <w:rPr>
          <w:rFonts w:hint="eastAsia"/>
          <w:lang w:val="en-US" w:eastAsia="zh-CN"/>
        </w:rPr>
        <w:t>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政府性基金预算支出决算表</w:t>
      </w:r>
    </w:p>
    <w:p>
      <w:r>
        <w:rPr>
          <w:rFonts w:hint="eastAsia"/>
        </w:rPr>
        <w:t>十二、</w:t>
      </w:r>
      <w:r>
        <w:rPr>
          <w:rFonts w:hint="eastAsia"/>
          <w:lang w:eastAsia="zh-CN"/>
        </w:rPr>
        <w:t>2020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本级政府性基金预算收入决算表</w:t>
      </w:r>
    </w:p>
    <w:p>
      <w:r>
        <w:rPr>
          <w:rFonts w:hint="eastAsia"/>
        </w:rPr>
        <w:t>十三、</w:t>
      </w:r>
      <w:r>
        <w:rPr>
          <w:rFonts w:hint="eastAsia"/>
          <w:lang w:eastAsia="zh-CN"/>
        </w:rPr>
        <w:t>2020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罗源县本级</w:t>
      </w:r>
      <w:r>
        <w:rPr>
          <w:rFonts w:hint="eastAsia"/>
        </w:rPr>
        <w:t>政府性基金预算支出决算表</w:t>
      </w:r>
    </w:p>
    <w:p>
      <w:r>
        <w:rPr>
          <w:rFonts w:hint="eastAsia"/>
        </w:rPr>
        <w:t>十四、</w:t>
      </w:r>
      <w:r>
        <w:rPr>
          <w:rFonts w:hint="eastAsia"/>
          <w:lang w:eastAsia="zh-CN"/>
        </w:rPr>
        <w:t>2020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本级政府性基金对下转移支付决算表</w:t>
      </w:r>
    </w:p>
    <w:p>
      <w:r>
        <w:rPr>
          <w:rFonts w:hint="eastAsia"/>
        </w:rPr>
        <w:t>十五、</w:t>
      </w:r>
      <w:r>
        <w:rPr>
          <w:rFonts w:hint="eastAsia"/>
          <w:lang w:eastAsia="zh-CN"/>
        </w:rPr>
        <w:t>2020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国有资本经营预算收入决算表</w:t>
      </w:r>
    </w:p>
    <w:p>
      <w:r>
        <w:rPr>
          <w:rFonts w:hint="eastAsia"/>
        </w:rPr>
        <w:t>十六、</w:t>
      </w:r>
      <w:r>
        <w:rPr>
          <w:rFonts w:hint="eastAsia"/>
          <w:lang w:eastAsia="zh-CN"/>
        </w:rPr>
        <w:t>2020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国有资本经营预算支出决算表</w:t>
      </w:r>
    </w:p>
    <w:p>
      <w:r>
        <w:rPr>
          <w:rFonts w:hint="eastAsia"/>
        </w:rPr>
        <w:t>十七、</w:t>
      </w:r>
      <w:r>
        <w:rPr>
          <w:rFonts w:hint="eastAsia"/>
          <w:lang w:eastAsia="zh-CN"/>
        </w:rPr>
        <w:t>2020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本级国有资本经营预算收入决算表</w:t>
      </w:r>
    </w:p>
    <w:p>
      <w:pPr>
        <w:rPr>
          <w:rFonts w:hint="eastAsia"/>
        </w:rPr>
      </w:pPr>
      <w:r>
        <w:rPr>
          <w:rFonts w:hint="eastAsia"/>
        </w:rPr>
        <w:t>十八、</w:t>
      </w:r>
      <w:r>
        <w:rPr>
          <w:rFonts w:hint="eastAsia"/>
          <w:lang w:eastAsia="zh-CN"/>
        </w:rPr>
        <w:t>2020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本级国有资本经营预算支出决算表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十九、2020年度罗源县本级国有资本经营预算对下转移支付决算表</w:t>
      </w:r>
    </w:p>
    <w:p>
      <w:r>
        <w:rPr>
          <w:rFonts w:hint="eastAsia"/>
          <w:lang w:val="en-US" w:eastAsia="zh-CN"/>
        </w:rPr>
        <w:t>二十</w:t>
      </w:r>
      <w:r>
        <w:rPr>
          <w:rFonts w:hint="eastAsia"/>
        </w:rPr>
        <w:t>、</w:t>
      </w:r>
      <w:r>
        <w:rPr>
          <w:rFonts w:hint="eastAsia"/>
          <w:lang w:eastAsia="zh-CN"/>
        </w:rPr>
        <w:t>2020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社会保险基金预算收入决算表</w:t>
      </w:r>
    </w:p>
    <w:p>
      <w:r>
        <w:rPr>
          <w:rFonts w:hint="eastAsia"/>
        </w:rPr>
        <w:t>二十</w:t>
      </w:r>
      <w:r>
        <w:rPr>
          <w:rFonts w:hint="eastAsia"/>
          <w:lang w:val="en-US" w:eastAsia="zh-CN"/>
        </w:rPr>
        <w:t>一</w:t>
      </w:r>
      <w:r>
        <w:rPr>
          <w:rFonts w:hint="eastAsia"/>
        </w:rPr>
        <w:t>、</w:t>
      </w:r>
      <w:r>
        <w:rPr>
          <w:rFonts w:hint="eastAsia"/>
          <w:lang w:eastAsia="zh-CN"/>
        </w:rPr>
        <w:t>2020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社会保险基金预算支出决算表</w:t>
      </w:r>
    </w:p>
    <w:p>
      <w:r>
        <w:rPr>
          <w:rFonts w:hint="eastAsia"/>
        </w:rPr>
        <w:t>二十</w:t>
      </w:r>
      <w:r>
        <w:rPr>
          <w:rFonts w:hint="eastAsia"/>
          <w:lang w:val="en-US" w:eastAsia="zh-CN"/>
        </w:rPr>
        <w:t>二</w:t>
      </w:r>
      <w:r>
        <w:rPr>
          <w:rFonts w:hint="eastAsia"/>
        </w:rPr>
        <w:t>、</w:t>
      </w:r>
      <w:r>
        <w:rPr>
          <w:rFonts w:hint="eastAsia"/>
          <w:lang w:eastAsia="zh-CN"/>
        </w:rPr>
        <w:t>2020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本级社会保险基金预算收入决算表</w:t>
      </w:r>
    </w:p>
    <w:p>
      <w:r>
        <w:rPr>
          <w:rFonts w:hint="eastAsia"/>
        </w:rPr>
        <w:t>二十</w:t>
      </w:r>
      <w:r>
        <w:rPr>
          <w:rFonts w:hint="eastAsia"/>
          <w:lang w:val="en-US" w:eastAsia="zh-CN"/>
        </w:rPr>
        <w:t>三</w:t>
      </w:r>
      <w:r>
        <w:rPr>
          <w:rFonts w:hint="eastAsia"/>
        </w:rPr>
        <w:t>、</w:t>
      </w:r>
      <w:r>
        <w:rPr>
          <w:rFonts w:hint="eastAsia"/>
          <w:lang w:eastAsia="zh-CN"/>
        </w:rPr>
        <w:t>2020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本级社会保险基金预算支出决算表</w:t>
      </w:r>
    </w:p>
    <w:p>
      <w:r>
        <w:rPr>
          <w:rFonts w:hint="eastAsia"/>
        </w:rPr>
        <w:t>二十</w:t>
      </w:r>
      <w:r>
        <w:rPr>
          <w:rFonts w:hint="eastAsia"/>
          <w:lang w:val="en-US" w:eastAsia="zh-CN"/>
        </w:rPr>
        <w:t>四</w:t>
      </w:r>
      <w:r>
        <w:rPr>
          <w:rFonts w:hint="eastAsia"/>
        </w:rPr>
        <w:t>、</w:t>
      </w:r>
      <w:r>
        <w:rPr>
          <w:rFonts w:hint="eastAsia"/>
          <w:lang w:eastAsia="zh-CN"/>
        </w:rPr>
        <w:t>2020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政府一般债务余额和限额情况表</w:t>
      </w:r>
    </w:p>
    <w:p>
      <w:r>
        <w:rPr>
          <w:rFonts w:hint="eastAsia"/>
        </w:rPr>
        <w:t>二十</w:t>
      </w:r>
      <w:r>
        <w:rPr>
          <w:rFonts w:hint="eastAsia"/>
          <w:lang w:val="en-US" w:eastAsia="zh-CN"/>
        </w:rPr>
        <w:t>五</w:t>
      </w:r>
      <w:r>
        <w:rPr>
          <w:rFonts w:hint="eastAsia"/>
        </w:rPr>
        <w:t>、</w:t>
      </w:r>
      <w:r>
        <w:rPr>
          <w:rFonts w:hint="eastAsia"/>
          <w:lang w:eastAsia="zh-CN"/>
        </w:rPr>
        <w:t>2020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本级政府一般债务余额和限额情况表</w:t>
      </w:r>
    </w:p>
    <w:p>
      <w:r>
        <w:rPr>
          <w:rFonts w:hint="eastAsia"/>
        </w:rPr>
        <w:t>二十</w:t>
      </w:r>
      <w:r>
        <w:rPr>
          <w:rFonts w:hint="eastAsia"/>
          <w:lang w:val="en-US" w:eastAsia="zh-CN"/>
        </w:rPr>
        <w:t>六</w:t>
      </w:r>
      <w:r>
        <w:rPr>
          <w:rFonts w:hint="eastAsia"/>
        </w:rPr>
        <w:t>、</w:t>
      </w:r>
      <w:r>
        <w:rPr>
          <w:rFonts w:hint="eastAsia"/>
          <w:lang w:eastAsia="zh-CN"/>
        </w:rPr>
        <w:t>2020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政府专项债务余额和限额情况表</w:t>
      </w:r>
    </w:p>
    <w:p>
      <w:r>
        <w:rPr>
          <w:rFonts w:hint="eastAsia"/>
        </w:rPr>
        <w:t>二十</w:t>
      </w:r>
      <w:r>
        <w:rPr>
          <w:rFonts w:hint="eastAsia"/>
          <w:lang w:val="en-US" w:eastAsia="zh-CN"/>
        </w:rPr>
        <w:t>七</w:t>
      </w:r>
      <w:bookmarkStart w:id="0" w:name="_GoBack"/>
      <w:bookmarkEnd w:id="0"/>
      <w:r>
        <w:rPr>
          <w:rFonts w:hint="eastAsia"/>
        </w:rPr>
        <w:t>、</w:t>
      </w:r>
      <w:r>
        <w:rPr>
          <w:rFonts w:hint="eastAsia"/>
          <w:lang w:eastAsia="zh-CN"/>
        </w:rPr>
        <w:t>2020</w:t>
      </w:r>
      <w:r>
        <w:rPr>
          <w:rFonts w:hint="eastAsia"/>
        </w:rPr>
        <w:t>年度</w:t>
      </w:r>
      <w:r>
        <w:rPr>
          <w:rFonts w:hint="eastAsia"/>
          <w:lang w:eastAsia="zh-CN"/>
        </w:rPr>
        <w:t>罗源县</w:t>
      </w:r>
      <w:r>
        <w:rPr>
          <w:rFonts w:hint="eastAsia"/>
        </w:rPr>
        <w:t>本级政府专项债务余额和限额情况表</w:t>
      </w:r>
    </w:p>
    <w:sectPr>
      <w:headerReference r:id="rId3" w:type="default"/>
      <w:footerReference r:id="rId4" w:type="default"/>
      <w:pgSz w:w="11906" w:h="16838"/>
      <w:pgMar w:top="1440" w:right="1797" w:bottom="1440" w:left="1797" w:header="851" w:footer="992" w:gutter="0"/>
      <w:cols w:space="425" w:num="1"/>
      <w:docGrid w:type="linesAndChars" w:linePitch="634" w:charSpace="-47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NotTrackMoves/>
  <w:documentProtection w:enforcement="0"/>
  <w:defaultTabStop w:val="420"/>
  <w:drawingGridHorizontalSpacing w:val="297"/>
  <w:drawingGridVerticalSpacing w:val="317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E0ZjZhZWMxZDA0OTk2NTdlZTA3NWI2MTE2YmQ3NjIifQ=="/>
  </w:docVars>
  <w:rsids>
    <w:rsidRoot w:val="00A62726"/>
    <w:rsid w:val="000436E0"/>
    <w:rsid w:val="0007337C"/>
    <w:rsid w:val="0026435E"/>
    <w:rsid w:val="00426F50"/>
    <w:rsid w:val="005D6F91"/>
    <w:rsid w:val="006B2DE5"/>
    <w:rsid w:val="006D251C"/>
    <w:rsid w:val="006E395A"/>
    <w:rsid w:val="007F0E61"/>
    <w:rsid w:val="0097460D"/>
    <w:rsid w:val="00976BA4"/>
    <w:rsid w:val="00A62726"/>
    <w:rsid w:val="00A941F0"/>
    <w:rsid w:val="00D44869"/>
    <w:rsid w:val="00FC33F8"/>
    <w:rsid w:val="00FD2484"/>
    <w:rsid w:val="01646CF5"/>
    <w:rsid w:val="1AB75437"/>
    <w:rsid w:val="1EBE0B21"/>
    <w:rsid w:val="2ABA26AB"/>
    <w:rsid w:val="2C077843"/>
    <w:rsid w:val="30861021"/>
    <w:rsid w:val="33CA1B2B"/>
    <w:rsid w:val="341C6F07"/>
    <w:rsid w:val="34211351"/>
    <w:rsid w:val="43993B3D"/>
    <w:rsid w:val="44325656"/>
    <w:rsid w:val="44400D0C"/>
    <w:rsid w:val="4CB9127F"/>
    <w:rsid w:val="50064115"/>
    <w:rsid w:val="51406392"/>
    <w:rsid w:val="5AFA0A2C"/>
    <w:rsid w:val="5BB705D6"/>
    <w:rsid w:val="5C2D7F8A"/>
    <w:rsid w:val="609B53AE"/>
    <w:rsid w:val="627E7F8A"/>
    <w:rsid w:val="651068F1"/>
    <w:rsid w:val="673253BE"/>
    <w:rsid w:val="674A1E4E"/>
    <w:rsid w:val="7FEF5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link w:val="3"/>
    <w:qFormat/>
    <w:uiPriority w:val="0"/>
    <w:rPr>
      <w:rFonts w:ascii="仿宋_GB2312" w:eastAsia="仿宋_GB2312"/>
      <w:kern w:val="2"/>
      <w:sz w:val="18"/>
      <w:szCs w:val="18"/>
    </w:rPr>
  </w:style>
  <w:style w:type="character" w:customStyle="1" w:styleId="7">
    <w:name w:val="页脚 Char"/>
    <w:link w:val="2"/>
    <w:qFormat/>
    <w:uiPriority w:val="0"/>
    <w:rPr>
      <w:rFonts w:ascii="仿宋_GB2312" w:eastAsia="仿宋_GB2312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628</Words>
  <Characters>709</Characters>
  <Lines>5</Lines>
  <Paragraphs>1</Paragraphs>
  <TotalTime>1</TotalTime>
  <ScaleCrop>false</ScaleCrop>
  <LinksUpToDate>false</LinksUpToDate>
  <CharactersWithSpaces>709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2018-07-20T08:18:00Z</dcterms:created>
  <dc:creator>何翔</dc:creator>
  <cp:lastModifiedBy>potato</cp:lastModifiedBy>
  <cp:lastPrinted>2018-08-14T03:33:00Z</cp:lastPrinted>
  <dcterms:modified xsi:type="dcterms:W3CDTF">2022-09-09T08:27:20Z</dcterms:modified>
  <dc:title>2017年度财政决算公开目录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9BEE594D0D7C4C80BFD8F13B7536A770</vt:lpwstr>
  </property>
</Properties>
</file>