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附件</w:t>
      </w:r>
      <w:r>
        <w:rPr>
          <w:rFonts w:hint="eastAsia" w:ascii="仿宋_GB2312" w:hAnsi="仿宋_GB2312" w:eastAsia="仿宋_GB2312" w:cs="仿宋_GB2312"/>
          <w:color w:val="auto"/>
          <w:sz w:val="32"/>
          <w:szCs w:val="32"/>
          <w:highlight w:val="none"/>
          <w:u w:val="none"/>
          <w:lang w:val="en-US" w:eastAsia="zh-CN"/>
        </w:rPr>
        <w:t>1：</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bookmarkStart w:id="0" w:name="_GoBack"/>
      <w:r>
        <w:rPr>
          <w:rFonts w:hint="eastAsia" w:ascii="方正小标宋简体" w:hAnsi="方正小标宋简体" w:eastAsia="方正小标宋简体" w:cs="方正小标宋简体"/>
          <w:color w:val="auto"/>
          <w:sz w:val="44"/>
          <w:szCs w:val="44"/>
          <w:highlight w:val="none"/>
          <w:u w:val="none"/>
          <w:lang w:val="en-US" w:eastAsia="zh-CN"/>
        </w:rPr>
        <w:t>各类加分照顾对象需提供材料清单及办理时间、地点</w:t>
      </w:r>
      <w:bookmarkEnd w:id="0"/>
    </w:p>
    <w:tbl>
      <w:tblPr>
        <w:tblStyle w:val="6"/>
        <w:tblW w:w="13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7654"/>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kern w:val="0"/>
                <w:sz w:val="28"/>
                <w:szCs w:val="28"/>
                <w:highlight w:val="none"/>
                <w:vertAlign w:val="baseline"/>
                <w:lang w:eastAsia="zh-CN"/>
              </w:rPr>
            </w:pPr>
            <w:r>
              <w:rPr>
                <w:rFonts w:hint="eastAsia" w:ascii="仿宋_GB2312" w:hAnsi="仿宋_GB2312" w:eastAsia="仿宋_GB2312" w:cs="仿宋_GB2312"/>
                <w:b/>
                <w:bCs/>
                <w:color w:val="000000"/>
                <w:kern w:val="0"/>
                <w:sz w:val="28"/>
                <w:szCs w:val="28"/>
                <w:highlight w:val="none"/>
                <w:vertAlign w:val="baseline"/>
                <w:lang w:eastAsia="zh-CN"/>
              </w:rPr>
              <w:t>加分照顾</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kern w:val="0"/>
                <w:sz w:val="28"/>
                <w:szCs w:val="28"/>
                <w:highlight w:val="none"/>
                <w:vertAlign w:val="baseline"/>
              </w:rPr>
            </w:pPr>
            <w:r>
              <w:rPr>
                <w:rFonts w:hint="eastAsia" w:ascii="仿宋_GB2312" w:hAnsi="仿宋_GB2312" w:eastAsia="仿宋_GB2312" w:cs="仿宋_GB2312"/>
                <w:b/>
                <w:bCs/>
                <w:color w:val="000000"/>
                <w:kern w:val="0"/>
                <w:sz w:val="28"/>
                <w:szCs w:val="28"/>
                <w:highlight w:val="none"/>
                <w:vertAlign w:val="baseline"/>
                <w:lang w:eastAsia="zh-CN"/>
              </w:rPr>
              <w:t>对象</w:t>
            </w:r>
          </w:p>
        </w:tc>
        <w:tc>
          <w:tcPr>
            <w:tcW w:w="76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kern w:val="0"/>
                <w:sz w:val="28"/>
                <w:szCs w:val="28"/>
                <w:highlight w:val="none"/>
                <w:vertAlign w:val="baseline"/>
                <w:lang w:eastAsia="zh-CN"/>
              </w:rPr>
            </w:pPr>
            <w:r>
              <w:rPr>
                <w:rFonts w:hint="eastAsia" w:ascii="仿宋_GB2312" w:hAnsi="仿宋_GB2312" w:eastAsia="仿宋_GB2312" w:cs="仿宋_GB2312"/>
                <w:b/>
                <w:bCs/>
                <w:color w:val="000000"/>
                <w:kern w:val="0"/>
                <w:sz w:val="28"/>
                <w:szCs w:val="28"/>
                <w:highlight w:val="none"/>
                <w:vertAlign w:val="baseline"/>
                <w:lang w:eastAsia="zh-CN"/>
              </w:rPr>
              <w:t>需提供材料</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kern w:val="0"/>
                <w:sz w:val="28"/>
                <w:szCs w:val="28"/>
                <w:highlight w:val="none"/>
                <w:vertAlign w:val="baseline"/>
                <w:lang w:eastAsia="zh-CN"/>
              </w:rPr>
            </w:pPr>
            <w:r>
              <w:rPr>
                <w:rFonts w:hint="eastAsia" w:ascii="仿宋_GB2312" w:hAnsi="仿宋_GB2312" w:eastAsia="仿宋_GB2312" w:cs="仿宋_GB2312"/>
                <w:b/>
                <w:bCs/>
                <w:color w:val="000000"/>
                <w:kern w:val="0"/>
                <w:sz w:val="28"/>
                <w:szCs w:val="28"/>
                <w:highlight w:val="none"/>
                <w:vertAlign w:val="baseline"/>
                <w:lang w:eastAsia="zh-CN"/>
              </w:rPr>
              <w:t>办理时间</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kern w:val="0"/>
                <w:sz w:val="28"/>
                <w:szCs w:val="28"/>
                <w:highlight w:val="none"/>
                <w:vertAlign w:val="baseline"/>
                <w:lang w:eastAsia="zh-CN"/>
              </w:rPr>
            </w:pPr>
            <w:r>
              <w:rPr>
                <w:rFonts w:hint="eastAsia" w:ascii="仿宋_GB2312" w:hAnsi="仿宋_GB2312" w:eastAsia="仿宋_GB2312" w:cs="仿宋_GB2312"/>
                <w:b/>
                <w:bCs/>
                <w:color w:val="000000"/>
                <w:kern w:val="0"/>
                <w:sz w:val="28"/>
                <w:szCs w:val="28"/>
                <w:highlight w:val="none"/>
                <w:vertAlign w:val="baseline"/>
                <w:lang w:eastAsia="zh-CN"/>
              </w:rPr>
              <w:t>办理地点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见义勇为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lang w:eastAsia="zh-CN"/>
              </w:rPr>
              <w:t>本人或子女</w:t>
            </w:r>
          </w:p>
        </w:tc>
        <w:tc>
          <w:tcPr>
            <w:tcW w:w="76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val="en-US" w:eastAsia="zh-CN"/>
              </w:rPr>
              <w:t>1.</w:t>
            </w:r>
            <w:r>
              <w:rPr>
                <w:rFonts w:hint="eastAsia" w:ascii="仿宋_GB2312" w:hAnsi="仿宋_GB2312" w:eastAsia="仿宋_GB2312" w:cs="仿宋_GB2312"/>
                <w:color w:val="000000"/>
                <w:kern w:val="0"/>
                <w:sz w:val="28"/>
                <w:szCs w:val="28"/>
                <w:highlight w:val="none"/>
                <w:vertAlign w:val="baseline"/>
                <w:lang w:eastAsia="zh-CN"/>
              </w:rPr>
              <w:t>2023年中考</w:t>
            </w:r>
            <w:r>
              <w:rPr>
                <w:rFonts w:hint="eastAsia" w:ascii="仿宋_GB2312" w:hAnsi="仿宋_GB2312" w:eastAsia="仿宋_GB2312" w:cs="仿宋_GB2312"/>
                <w:color w:val="000000"/>
                <w:kern w:val="0"/>
                <w:sz w:val="28"/>
                <w:szCs w:val="28"/>
                <w:highlight w:val="none"/>
                <w:vertAlign w:val="baseline"/>
              </w:rPr>
              <w:t>见义勇为本人或子女考生登记表（附件2）</w:t>
            </w:r>
            <w:r>
              <w:rPr>
                <w:rFonts w:hint="eastAsia" w:ascii="仿宋_GB2312" w:hAnsi="仿宋_GB2312" w:eastAsia="仿宋_GB2312" w:cs="仿宋_GB2312"/>
                <w:color w:val="000000"/>
                <w:kern w:val="0"/>
                <w:sz w:val="28"/>
                <w:szCs w:val="28"/>
                <w:highlight w:val="none"/>
                <w:vertAlign w:val="baseline"/>
                <w:lang w:eastAsia="zh-CN"/>
              </w:rPr>
              <w:t>；</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val="en-US" w:eastAsia="zh-CN"/>
              </w:rPr>
              <w:t>2.</w:t>
            </w:r>
            <w:r>
              <w:rPr>
                <w:rFonts w:hint="eastAsia" w:ascii="仿宋_GB2312" w:hAnsi="仿宋_GB2312" w:eastAsia="仿宋_GB2312" w:cs="仿宋_GB2312"/>
                <w:color w:val="000000"/>
                <w:kern w:val="0"/>
                <w:sz w:val="28"/>
                <w:szCs w:val="28"/>
                <w:highlight w:val="none"/>
                <w:vertAlign w:val="baseline"/>
              </w:rPr>
              <w:t>《见义勇为先进分子》证书</w:t>
            </w:r>
            <w:r>
              <w:rPr>
                <w:rFonts w:hint="eastAsia" w:ascii="仿宋_GB2312" w:hAnsi="仿宋_GB2312" w:eastAsia="仿宋_GB2312" w:cs="仿宋_GB2312"/>
                <w:color w:val="000000"/>
                <w:kern w:val="0"/>
                <w:sz w:val="28"/>
                <w:szCs w:val="28"/>
                <w:highlight w:val="none"/>
                <w:vertAlign w:val="baseline"/>
                <w:lang w:eastAsia="zh-CN"/>
              </w:rPr>
              <w:t>；</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val="en-US" w:eastAsia="zh-CN"/>
              </w:rPr>
              <w:t>3.</w:t>
            </w:r>
            <w:r>
              <w:rPr>
                <w:rFonts w:hint="eastAsia" w:ascii="仿宋_GB2312" w:hAnsi="仿宋_GB2312" w:eastAsia="仿宋_GB2312" w:cs="仿宋_GB2312"/>
                <w:color w:val="000000"/>
                <w:kern w:val="0"/>
                <w:sz w:val="28"/>
                <w:szCs w:val="28"/>
                <w:highlight w:val="none"/>
                <w:vertAlign w:val="baseline"/>
              </w:rPr>
              <w:t>个人身份证和户口簿原件及复印件</w:t>
            </w:r>
            <w:r>
              <w:rPr>
                <w:rFonts w:hint="eastAsia" w:ascii="仿宋_GB2312" w:hAnsi="仿宋_GB2312" w:eastAsia="仿宋_GB2312" w:cs="仿宋_GB2312"/>
                <w:color w:val="000000"/>
                <w:kern w:val="0"/>
                <w:sz w:val="28"/>
                <w:szCs w:val="28"/>
                <w:highlight w:val="none"/>
                <w:vertAlign w:val="baseline"/>
                <w:lang w:eastAsia="zh-CN"/>
              </w:rPr>
              <w:t>。</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5月8-19日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rPr>
              <w:t>福州市见义勇为基金会</w:t>
            </w:r>
            <w:r>
              <w:rPr>
                <w:rFonts w:hint="eastAsia" w:ascii="仿宋_GB2312" w:hAnsi="仿宋_GB2312" w:eastAsia="仿宋_GB2312" w:cs="仿宋_GB2312"/>
                <w:color w:val="000000"/>
                <w:kern w:val="0"/>
                <w:sz w:val="28"/>
                <w:szCs w:val="28"/>
                <w:highlight w:val="none"/>
                <w:vertAlign w:val="baseline"/>
                <w:lang w:eastAsia="zh-CN"/>
              </w:rPr>
              <w:t>、学校或县（市）区中招办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农村独生子女和二女绝育家庭女儿</w:t>
            </w:r>
          </w:p>
        </w:tc>
        <w:tc>
          <w:tcPr>
            <w:tcW w:w="7654" w:type="dxa"/>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lang w:val="en-US" w:eastAsia="zh-CN"/>
              </w:rPr>
              <w:t>2023年中考计生加分考生登记表（附件3，一式三份）；</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独生子女身份证明材料：户口簿、独生子女父母光荣证（或独生子女证）、父母结婚证原件（离异或丧偶家庭再婚后未再生育证明）及2份复印件。</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二女绝育家庭女儿身份证明材料：户口簿、父母结婚证（离异或丧偶家庭再婚后未再生育证明）、所在乡镇计生办出具的二女户父母一方落实绝育措施证明原件及2份复印件。</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流动人口考生：除上述证明材料外，还需持父母《流动人口婚育证明》、《暂住证》或《居住证》（办理时间在202</w:t>
            </w:r>
            <w:r>
              <w:rPr>
                <w:rFonts w:hint="eastAsia" w:ascii="仿宋_GB2312" w:hAnsi="仿宋_GB2312" w:eastAsia="仿宋_GB2312" w:cs="仿宋_GB2312"/>
                <w:color w:val="000000"/>
                <w:kern w:val="0"/>
                <w:sz w:val="28"/>
                <w:szCs w:val="28"/>
                <w:highlight w:val="none"/>
                <w:vertAlign w:val="baseline"/>
                <w:lang w:val="en-US" w:eastAsia="zh-CN"/>
              </w:rPr>
              <w:t>2</w:t>
            </w:r>
            <w:r>
              <w:rPr>
                <w:rFonts w:hint="eastAsia" w:ascii="仿宋_GB2312" w:hAnsi="仿宋_GB2312" w:eastAsia="仿宋_GB2312" w:cs="仿宋_GB2312"/>
                <w:color w:val="000000"/>
                <w:kern w:val="0"/>
                <w:sz w:val="28"/>
                <w:szCs w:val="28"/>
                <w:highlight w:val="none"/>
                <w:vertAlign w:val="baseline"/>
              </w:rPr>
              <w:t>年12月31日之前）和户籍地县级计生部门出具的二女户父母一方落实绝育措施证明原件及2份复印件。</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lang w:val="en-US" w:eastAsia="zh-CN"/>
              </w:rPr>
              <w:t>5月8-19日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学校、户籍地乡镇计生办、学校所在县（市）区卫健局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归侨考生、华侨（归侨）子女</w:t>
            </w:r>
          </w:p>
        </w:tc>
        <w:tc>
          <w:tcPr>
            <w:tcW w:w="76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1.考生本人居民户口簿原件及复印件；</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2.《福州市参加中考的“三侨生”身份证明审核表》（附件4）；</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3.华侨（归侨）子女需提供父（母）居民身份证原件及复印件（已故的华侨、归侨，提交公安派出所出具的户口注销证明或医疗机构出具的《居民死亡医学证明（推断）书》或其他具有法律效力的死亡证明）；</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4.华侨（归侨）子女需提供子女关系证明材料</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5.归侨身份证明材料或华侨身份证明材料</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rPr>
            </w:pPr>
            <w:r>
              <w:rPr>
                <w:rFonts w:hint="eastAsia" w:ascii="仿宋_GB2312" w:hAnsi="仿宋_GB2312" w:eastAsia="仿宋_GB2312" w:cs="仿宋_GB2312"/>
                <w:color w:val="000000"/>
                <w:kern w:val="0"/>
                <w:sz w:val="28"/>
                <w:szCs w:val="28"/>
                <w:highlight w:val="none"/>
                <w:vertAlign w:val="baseline"/>
                <w:lang w:val="en-US" w:eastAsia="zh-CN"/>
              </w:rPr>
              <w:t>（第4、5点要求详见文件正文）</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lang w:val="en-US" w:eastAsia="zh-CN"/>
              </w:rPr>
              <w:t>5月8-19日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县（市）区侨办（地点及联系方式详见备注）、学校或县（市）区中招办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lang w:eastAsia="zh-CN"/>
              </w:rPr>
              <w:t>台湾省籍考生（含台湾户籍考生）</w:t>
            </w:r>
          </w:p>
        </w:tc>
        <w:tc>
          <w:tcPr>
            <w:tcW w:w="76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1.</w:t>
            </w:r>
            <w:r>
              <w:rPr>
                <w:rFonts w:hint="eastAsia" w:ascii="仿宋_GB2312" w:hAnsi="仿宋_GB2312" w:eastAsia="仿宋_GB2312" w:cs="仿宋_GB2312"/>
                <w:color w:val="000000"/>
                <w:kern w:val="0"/>
                <w:sz w:val="28"/>
                <w:szCs w:val="28"/>
                <w:highlight w:val="none"/>
                <w:vertAlign w:val="baseline"/>
                <w:lang w:eastAsia="zh-CN"/>
              </w:rPr>
              <w:t>2023年中考</w:t>
            </w:r>
            <w:r>
              <w:rPr>
                <w:rFonts w:hint="eastAsia" w:ascii="仿宋_GB2312" w:hAnsi="仿宋_GB2312" w:eastAsia="仿宋_GB2312" w:cs="仿宋_GB2312"/>
                <w:color w:val="000000"/>
                <w:kern w:val="0"/>
                <w:sz w:val="28"/>
                <w:szCs w:val="28"/>
                <w:highlight w:val="none"/>
                <w:vertAlign w:val="baseline"/>
              </w:rPr>
              <w:t>台湾省籍考生（含台湾户籍考生）登记表（附件5，一式</w:t>
            </w:r>
            <w:r>
              <w:rPr>
                <w:rFonts w:hint="eastAsia" w:ascii="仿宋_GB2312" w:hAnsi="仿宋_GB2312" w:eastAsia="仿宋_GB2312" w:cs="仿宋_GB2312"/>
                <w:color w:val="000000"/>
                <w:kern w:val="0"/>
                <w:sz w:val="28"/>
                <w:szCs w:val="28"/>
                <w:highlight w:val="none"/>
                <w:vertAlign w:val="baseline"/>
                <w:lang w:val="en-US" w:eastAsia="zh-CN"/>
              </w:rPr>
              <w:t>两</w:t>
            </w:r>
            <w:r>
              <w:rPr>
                <w:rFonts w:hint="eastAsia" w:ascii="仿宋_GB2312" w:hAnsi="仿宋_GB2312" w:eastAsia="仿宋_GB2312" w:cs="仿宋_GB2312"/>
                <w:color w:val="000000"/>
                <w:kern w:val="0"/>
                <w:sz w:val="28"/>
                <w:szCs w:val="28"/>
                <w:highlight w:val="none"/>
                <w:vertAlign w:val="baseline"/>
              </w:rPr>
              <w:t>份）；</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2.台湾省籍考生提供本人户口簿原件、复印件（一式两份）；台湾户籍考生提供台胞证原件、复印件（一式两份）。</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4月2</w:t>
            </w:r>
            <w:r>
              <w:rPr>
                <w:rFonts w:hint="eastAsia" w:ascii="仿宋_GB2312" w:hAnsi="仿宋_GB2312" w:eastAsia="仿宋_GB2312" w:cs="仿宋_GB2312"/>
                <w:color w:val="000000"/>
                <w:kern w:val="0"/>
                <w:sz w:val="28"/>
                <w:szCs w:val="28"/>
                <w:highlight w:val="none"/>
                <w:vertAlign w:val="baseline"/>
                <w:lang w:val="en-US" w:eastAsia="zh-CN"/>
              </w:rPr>
              <w:t>1-</w:t>
            </w:r>
            <w:r>
              <w:rPr>
                <w:rFonts w:hint="eastAsia" w:ascii="仿宋_GB2312" w:hAnsi="仿宋_GB2312" w:eastAsia="仿宋_GB2312" w:cs="仿宋_GB2312"/>
                <w:color w:val="000000"/>
                <w:kern w:val="0"/>
                <w:sz w:val="28"/>
                <w:szCs w:val="28"/>
                <w:highlight w:val="none"/>
                <w:vertAlign w:val="baseline"/>
              </w:rPr>
              <w:t>2</w:t>
            </w:r>
            <w:r>
              <w:rPr>
                <w:rFonts w:hint="eastAsia" w:ascii="仿宋_GB2312" w:hAnsi="仿宋_GB2312" w:eastAsia="仿宋_GB2312" w:cs="仿宋_GB2312"/>
                <w:color w:val="000000"/>
                <w:kern w:val="0"/>
                <w:sz w:val="28"/>
                <w:szCs w:val="28"/>
                <w:highlight w:val="none"/>
                <w:vertAlign w:val="baseline"/>
                <w:lang w:val="en-US" w:eastAsia="zh-CN"/>
              </w:rPr>
              <w:t>8</w:t>
            </w:r>
            <w:r>
              <w:rPr>
                <w:rFonts w:hint="eastAsia" w:ascii="仿宋_GB2312" w:hAnsi="仿宋_GB2312" w:eastAsia="仿宋_GB2312" w:cs="仿宋_GB2312"/>
                <w:color w:val="000000"/>
                <w:kern w:val="0"/>
                <w:sz w:val="28"/>
                <w:szCs w:val="28"/>
                <w:highlight w:val="none"/>
                <w:vertAlign w:val="baseline"/>
              </w:rPr>
              <w:t>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福州市市民服务中心</w:t>
            </w:r>
            <w:r>
              <w:rPr>
                <w:rFonts w:hint="eastAsia" w:ascii="仿宋_GB2312" w:hAnsi="仿宋_GB2312" w:eastAsia="仿宋_GB2312" w:cs="仿宋_GB2312"/>
                <w:color w:val="000000"/>
                <w:kern w:val="0"/>
                <w:sz w:val="28"/>
                <w:szCs w:val="28"/>
                <w:highlight w:val="none"/>
                <w:vertAlign w:val="baseline"/>
                <w:lang w:val="en-US" w:eastAsia="zh-CN"/>
              </w:rPr>
              <w:t>257</w:t>
            </w:r>
            <w:r>
              <w:rPr>
                <w:rFonts w:hint="eastAsia" w:ascii="仿宋_GB2312" w:hAnsi="仿宋_GB2312" w:eastAsia="仿宋_GB2312" w:cs="仿宋_GB2312"/>
                <w:color w:val="000000"/>
                <w:kern w:val="0"/>
                <w:sz w:val="28"/>
                <w:szCs w:val="28"/>
                <w:highlight w:val="none"/>
                <w:vertAlign w:val="baseline"/>
              </w:rPr>
              <w:t>市台港澳办窗口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p>
        </w:tc>
        <w:tc>
          <w:tcPr>
            <w:tcW w:w="76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5月8-19日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学校或县（市）区中招办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军人子女</w:t>
            </w:r>
          </w:p>
        </w:tc>
        <w:tc>
          <w:tcPr>
            <w:tcW w:w="76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rPr>
              <w:t>具体要求以军人所在部队通知为准</w:t>
            </w:r>
            <w:r>
              <w:rPr>
                <w:rFonts w:hint="eastAsia" w:ascii="仿宋_GB2312" w:hAnsi="仿宋_GB2312" w:eastAsia="仿宋_GB2312" w:cs="仿宋_GB2312"/>
                <w:color w:val="000000"/>
                <w:kern w:val="0"/>
                <w:sz w:val="28"/>
                <w:szCs w:val="28"/>
                <w:highlight w:val="none"/>
                <w:vertAlign w:val="baseline"/>
                <w:lang w:eastAsia="zh-CN"/>
              </w:rPr>
              <w:t>。</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3月25日前</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中考报名点</w:t>
            </w:r>
            <w:r>
              <w:rPr>
                <w:rFonts w:hint="eastAsia" w:ascii="仿宋_GB2312" w:hAnsi="仿宋_GB2312" w:eastAsia="仿宋_GB2312" w:cs="仿宋_GB2312"/>
                <w:color w:val="000000"/>
                <w:kern w:val="0"/>
                <w:sz w:val="28"/>
                <w:szCs w:val="28"/>
                <w:highlight w:val="none"/>
                <w:vertAlign w:val="baseline"/>
              </w:rPr>
              <w:t>所在县（市）区人民武装部</w:t>
            </w:r>
            <w:r>
              <w:rPr>
                <w:rFonts w:hint="eastAsia" w:ascii="仿宋_GB2312" w:hAnsi="仿宋_GB2312" w:eastAsia="仿宋_GB2312" w:cs="仿宋_GB2312"/>
                <w:color w:val="000000"/>
                <w:kern w:val="0"/>
                <w:sz w:val="28"/>
                <w:szCs w:val="28"/>
                <w:highlight w:val="none"/>
                <w:vertAlign w:val="baseline"/>
                <w:lang w:eastAsia="zh-CN"/>
              </w:rPr>
              <w:t>、户籍所在地县（市）区退役军人事务部门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消防救援队伍人员子女</w:t>
            </w:r>
          </w:p>
        </w:tc>
        <w:tc>
          <w:tcPr>
            <w:tcW w:w="11906"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具体要求以消防救援队伍人员所在</w:t>
            </w:r>
            <w:r>
              <w:rPr>
                <w:rFonts w:hint="eastAsia" w:ascii="仿宋_GB2312" w:hAnsi="仿宋_GB2312" w:eastAsia="仿宋_GB2312" w:cs="仿宋_GB2312"/>
                <w:color w:val="000000"/>
                <w:kern w:val="0"/>
                <w:sz w:val="28"/>
                <w:szCs w:val="28"/>
                <w:highlight w:val="none"/>
                <w:vertAlign w:val="baseline"/>
                <w:lang w:eastAsia="zh-CN"/>
              </w:rPr>
              <w:t>单位</w:t>
            </w:r>
            <w:r>
              <w:rPr>
                <w:rFonts w:hint="eastAsia" w:ascii="仿宋_GB2312" w:hAnsi="仿宋_GB2312" w:eastAsia="仿宋_GB2312" w:cs="仿宋_GB2312"/>
                <w:color w:val="000000"/>
                <w:kern w:val="0"/>
                <w:sz w:val="28"/>
                <w:szCs w:val="28"/>
                <w:highlight w:val="none"/>
                <w:vertAlign w:val="baseline"/>
              </w:rPr>
              <w:t>通知为准</w:t>
            </w:r>
            <w:r>
              <w:rPr>
                <w:rFonts w:hint="eastAsia" w:ascii="仿宋_GB2312" w:hAnsi="仿宋_GB2312" w:eastAsia="仿宋_GB2312" w:cs="仿宋_GB2312"/>
                <w:color w:val="000000"/>
                <w:kern w:val="0"/>
                <w:sz w:val="28"/>
                <w:szCs w:val="28"/>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少数民族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考生</w:t>
            </w:r>
          </w:p>
        </w:tc>
        <w:tc>
          <w:tcPr>
            <w:tcW w:w="76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1.</w:t>
            </w:r>
            <w:r>
              <w:rPr>
                <w:rFonts w:hint="eastAsia" w:ascii="仿宋_GB2312" w:hAnsi="仿宋_GB2312" w:eastAsia="仿宋_GB2312" w:cs="仿宋_GB2312"/>
                <w:color w:val="000000"/>
                <w:kern w:val="0"/>
                <w:sz w:val="28"/>
                <w:szCs w:val="28"/>
                <w:highlight w:val="none"/>
                <w:vertAlign w:val="baseline"/>
                <w:lang w:eastAsia="zh-CN"/>
              </w:rPr>
              <w:t>2023年中考</w:t>
            </w:r>
            <w:r>
              <w:rPr>
                <w:rFonts w:hint="eastAsia" w:ascii="仿宋_GB2312" w:hAnsi="仿宋_GB2312" w:eastAsia="仿宋_GB2312" w:cs="仿宋_GB2312"/>
                <w:color w:val="000000"/>
                <w:kern w:val="0"/>
                <w:sz w:val="28"/>
                <w:szCs w:val="28"/>
                <w:highlight w:val="none"/>
                <w:vertAlign w:val="baseline"/>
              </w:rPr>
              <w:t>少数民族考生登记表（附件6）；</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2.个人身份证和户口簿等有关证件原件及复印件；</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3.如享受高山补贴，需提供补贴证明。</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5月8-19日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学校或县（市）区中招办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人民警察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子女</w:t>
            </w:r>
          </w:p>
        </w:tc>
        <w:tc>
          <w:tcPr>
            <w:tcW w:w="76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1.</w:t>
            </w:r>
            <w:r>
              <w:rPr>
                <w:rFonts w:hint="eastAsia" w:ascii="仿宋_GB2312" w:hAnsi="仿宋_GB2312" w:eastAsia="仿宋_GB2312" w:cs="仿宋_GB2312"/>
                <w:color w:val="000000"/>
                <w:kern w:val="0"/>
                <w:sz w:val="28"/>
                <w:szCs w:val="28"/>
                <w:highlight w:val="none"/>
                <w:vertAlign w:val="baseline"/>
                <w:lang w:eastAsia="zh-CN"/>
              </w:rPr>
              <w:t>2023年中考人民</w:t>
            </w:r>
            <w:r>
              <w:rPr>
                <w:rFonts w:hint="eastAsia" w:ascii="仿宋_GB2312" w:hAnsi="仿宋_GB2312" w:eastAsia="仿宋_GB2312" w:cs="仿宋_GB2312"/>
                <w:color w:val="000000"/>
                <w:kern w:val="0"/>
                <w:sz w:val="28"/>
                <w:szCs w:val="28"/>
                <w:highlight w:val="none"/>
                <w:vertAlign w:val="baseline"/>
              </w:rPr>
              <w:t>警察子女考生登记表（附件7）；</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2.由公安、司法、人事或民政部门颁发的民警因公牺牲或伤残证明或荣誉证明；</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rPr>
              <w:t>3.由公安机关出具的父（母）子（女）关系证明</w:t>
            </w:r>
            <w:r>
              <w:rPr>
                <w:rFonts w:hint="eastAsia" w:ascii="仿宋_GB2312" w:hAnsi="仿宋_GB2312" w:eastAsia="仿宋_GB2312" w:cs="仿宋_GB2312"/>
                <w:color w:val="000000"/>
                <w:kern w:val="0"/>
                <w:sz w:val="28"/>
                <w:szCs w:val="28"/>
                <w:highlight w:val="none"/>
                <w:vertAlign w:val="baseline"/>
                <w:lang w:eastAsia="zh-CN"/>
              </w:rPr>
              <w:t>。</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lang w:val="en-US" w:eastAsia="zh-CN"/>
              </w:rPr>
              <w:t>5月8-19日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rPr>
              <w:t>福州市公安局（人事训练处）或省监狱管理局</w:t>
            </w:r>
            <w:r>
              <w:rPr>
                <w:rFonts w:hint="eastAsia" w:ascii="仿宋_GB2312" w:hAnsi="仿宋_GB2312" w:eastAsia="仿宋_GB2312" w:cs="仿宋_GB2312"/>
                <w:color w:val="000000"/>
                <w:kern w:val="0"/>
                <w:sz w:val="28"/>
                <w:szCs w:val="28"/>
                <w:highlight w:val="none"/>
                <w:vertAlign w:val="baseline"/>
                <w:lang w:eastAsia="zh-CN"/>
              </w:rPr>
              <w:t>等、学校或县（市）区中招办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烈士子女</w:t>
            </w:r>
          </w:p>
        </w:tc>
        <w:tc>
          <w:tcPr>
            <w:tcW w:w="765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1.</w:t>
            </w:r>
            <w:r>
              <w:rPr>
                <w:rFonts w:hint="eastAsia" w:ascii="仿宋_GB2312" w:hAnsi="仿宋_GB2312" w:eastAsia="仿宋_GB2312" w:cs="仿宋_GB2312"/>
                <w:color w:val="000000"/>
                <w:kern w:val="0"/>
                <w:sz w:val="28"/>
                <w:szCs w:val="28"/>
                <w:highlight w:val="none"/>
                <w:vertAlign w:val="baseline"/>
                <w:lang w:eastAsia="zh-CN"/>
              </w:rPr>
              <w:t>2023年中考</w:t>
            </w:r>
            <w:r>
              <w:rPr>
                <w:rFonts w:hint="eastAsia" w:ascii="仿宋_GB2312" w:hAnsi="仿宋_GB2312" w:eastAsia="仿宋_GB2312" w:cs="仿宋_GB2312"/>
                <w:color w:val="000000"/>
                <w:kern w:val="0"/>
                <w:sz w:val="28"/>
                <w:szCs w:val="28"/>
                <w:highlight w:val="none"/>
                <w:vertAlign w:val="baseline"/>
              </w:rPr>
              <w:t>烈士子女考生登记表（附件8）；</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2.《烈士证明书》；</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rPr>
            </w:pPr>
            <w:r>
              <w:rPr>
                <w:rFonts w:hint="eastAsia" w:ascii="仿宋_GB2312" w:hAnsi="仿宋_GB2312" w:eastAsia="仿宋_GB2312" w:cs="仿宋_GB2312"/>
                <w:color w:val="000000"/>
                <w:kern w:val="0"/>
                <w:sz w:val="28"/>
                <w:szCs w:val="28"/>
                <w:highlight w:val="none"/>
                <w:vertAlign w:val="baseline"/>
              </w:rPr>
              <w:t>3.由公安机关出具的父（母）子（女）关系证明；</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rPr>
              <w:t>4.由县（市）区</w:t>
            </w:r>
            <w:r>
              <w:rPr>
                <w:rFonts w:hint="eastAsia" w:ascii="仿宋_GB2312" w:hAnsi="仿宋_GB2312" w:eastAsia="仿宋_GB2312" w:cs="仿宋_GB2312"/>
                <w:color w:val="000000"/>
                <w:kern w:val="0"/>
                <w:sz w:val="28"/>
                <w:szCs w:val="28"/>
                <w:highlight w:val="none"/>
                <w:vertAlign w:val="baseline"/>
                <w:lang w:eastAsia="zh-CN"/>
              </w:rPr>
              <w:t>退役军人事务局</w:t>
            </w:r>
            <w:r>
              <w:rPr>
                <w:rFonts w:hint="eastAsia" w:ascii="仿宋_GB2312" w:hAnsi="仿宋_GB2312" w:eastAsia="仿宋_GB2312" w:cs="仿宋_GB2312"/>
                <w:color w:val="000000"/>
                <w:kern w:val="0"/>
                <w:sz w:val="28"/>
                <w:szCs w:val="28"/>
                <w:highlight w:val="none"/>
                <w:vertAlign w:val="baseline"/>
              </w:rPr>
              <w:t>出具的烈属证明</w:t>
            </w:r>
            <w:r>
              <w:rPr>
                <w:rFonts w:hint="eastAsia" w:ascii="仿宋_GB2312" w:hAnsi="仿宋_GB2312" w:eastAsia="仿宋_GB2312" w:cs="仿宋_GB2312"/>
                <w:color w:val="000000"/>
                <w:kern w:val="0"/>
                <w:sz w:val="28"/>
                <w:szCs w:val="28"/>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28"/>
                <w:szCs w:val="28"/>
                <w:highlight w:val="none"/>
                <w:vertAlign w:val="baseline"/>
                <w:lang w:val="en-US" w:eastAsia="zh-CN"/>
              </w:rPr>
              <w:t>5.烈士军人子女申报材料要求以户籍所在地县（市）区退役军人事务部门要求为准。</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lang w:eastAsia="zh-CN"/>
              </w:rPr>
              <w:t>5月8-19日</w:t>
            </w:r>
          </w:p>
        </w:tc>
        <w:tc>
          <w:tcPr>
            <w:tcW w:w="226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vertAlign w:val="baseline"/>
                <w:lang w:eastAsia="zh-CN"/>
              </w:rPr>
            </w:pPr>
            <w:r>
              <w:rPr>
                <w:rFonts w:hint="eastAsia" w:ascii="仿宋_GB2312" w:hAnsi="仿宋_GB2312" w:eastAsia="仿宋_GB2312" w:cs="仿宋_GB2312"/>
                <w:color w:val="000000"/>
                <w:kern w:val="0"/>
                <w:sz w:val="28"/>
                <w:szCs w:val="28"/>
                <w:highlight w:val="none"/>
                <w:vertAlign w:val="baseline"/>
              </w:rPr>
              <w:t>福州市退役军人事务局（优抚</w:t>
            </w:r>
            <w:r>
              <w:rPr>
                <w:rFonts w:hint="eastAsia" w:ascii="仿宋_GB2312" w:hAnsi="仿宋_GB2312" w:eastAsia="仿宋_GB2312" w:cs="仿宋_GB2312"/>
                <w:color w:val="000000"/>
                <w:kern w:val="0"/>
                <w:sz w:val="28"/>
                <w:szCs w:val="28"/>
                <w:highlight w:val="none"/>
                <w:vertAlign w:val="baseline"/>
                <w:lang w:eastAsia="zh-CN"/>
              </w:rPr>
              <w:t>褒扬纪念</w:t>
            </w:r>
            <w:r>
              <w:rPr>
                <w:rFonts w:hint="eastAsia" w:ascii="仿宋_GB2312" w:hAnsi="仿宋_GB2312" w:eastAsia="仿宋_GB2312" w:cs="仿宋_GB2312"/>
                <w:color w:val="000000"/>
                <w:kern w:val="0"/>
                <w:sz w:val="28"/>
                <w:szCs w:val="28"/>
                <w:highlight w:val="none"/>
                <w:vertAlign w:val="baseline"/>
              </w:rPr>
              <w:t>处）</w:t>
            </w:r>
            <w:r>
              <w:rPr>
                <w:rFonts w:hint="eastAsia" w:ascii="仿宋_GB2312" w:hAnsi="仿宋_GB2312" w:eastAsia="仿宋_GB2312" w:cs="仿宋_GB2312"/>
                <w:color w:val="000000"/>
                <w:kern w:val="0"/>
                <w:sz w:val="28"/>
                <w:szCs w:val="28"/>
                <w:highlight w:val="none"/>
                <w:vertAlign w:val="baseline"/>
                <w:lang w:eastAsia="zh-CN"/>
              </w:rPr>
              <w:t>、学校或县（市）区中招办</w:t>
            </w:r>
          </w:p>
        </w:tc>
      </w:tr>
    </w:tbl>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备注：各县（市）区“三侨生”中考升学照顾证明办理地点和电话号码：</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val="en-US" w:eastAsia="zh-CN"/>
        </w:rPr>
        <w:t>1.</w:t>
      </w:r>
      <w:r>
        <w:rPr>
          <w:rFonts w:hint="eastAsia" w:ascii="仿宋_GB2312" w:hAnsi="仿宋_GB2312" w:eastAsia="仿宋_GB2312" w:cs="仿宋_GB2312"/>
          <w:color w:val="000000"/>
          <w:kern w:val="0"/>
          <w:sz w:val="24"/>
          <w:szCs w:val="24"/>
          <w:highlight w:val="none"/>
          <w:lang w:eastAsia="zh-CN"/>
        </w:rPr>
        <w:t>鼓楼区 福州市鼓楼区洪山镇洪山园路1号福州万象城TB写字楼3A层 电话：0591-87554778</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2.台江区 福州市台江区儿童公园路101号台江区行政（市民）服务中心 电话：0591-83201376</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3.仓山区 仓山区闽江大道236-2号一层仓山区行政服务中心50-55号窗口 电话：0591-88036912，63195506</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4.晋安区 福州市晋安区福兴大道22号晋安区行政服务中心二层 电话：0591-83640979</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5.马尾区 福州市马尾快安湖里路27号自贸区综合服务大厅 电话：0591-63158121</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6.长乐区 长乐区首占镇和谐路57号（财富广场1#1a#楼）政务服务中心一楼3号窗口</w:t>
      </w:r>
      <w:r>
        <w:rPr>
          <w:rFonts w:hint="eastAsia" w:ascii="仿宋_GB2312" w:hAnsi="仿宋_GB2312" w:eastAsia="仿宋_GB2312" w:cs="仿宋_GB2312"/>
          <w:color w:val="000000"/>
          <w:kern w:val="0"/>
          <w:sz w:val="24"/>
          <w:szCs w:val="24"/>
          <w:highlight w:val="none"/>
          <w:lang w:val="en-US" w:eastAsia="zh-CN"/>
        </w:rPr>
        <w:t xml:space="preserve"> </w:t>
      </w:r>
      <w:r>
        <w:rPr>
          <w:rFonts w:hint="eastAsia" w:ascii="仿宋_GB2312" w:hAnsi="仿宋_GB2312" w:eastAsia="仿宋_GB2312" w:cs="仿宋_GB2312"/>
          <w:color w:val="000000"/>
          <w:kern w:val="0"/>
          <w:sz w:val="24"/>
          <w:szCs w:val="24"/>
          <w:highlight w:val="none"/>
          <w:lang w:eastAsia="zh-CN"/>
        </w:rPr>
        <w:t>电话：0591-22055076</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7.福清市 福清市清荣大道166号“两馆一中心”市侨乡博物馆一层福清市市民服务中心C区侨办C04、C05窗口  电话：0591-85222521，85876139</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8.连江县 连江县文笔路1号市民服务中心一层 电话：0591-62999680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9.闽侯县 闽侯县甘蔗街道江滨西大道55号闽侯县行政服务中心一层一窗综合窗口:64、65、66、67号窗口 电话：0591-22061030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10.闽清县 闽清县梅城镇溪滨路1号行政服务中心四楼 电话：0591-62300869</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11.罗源县 罗源县凤山镇三中路9栋2号罗源县行政服务中心1楼</w:t>
      </w:r>
      <w:r>
        <w:rPr>
          <w:rFonts w:hint="eastAsia" w:ascii="仿宋_GB2312" w:hAnsi="仿宋_GB2312" w:eastAsia="仿宋_GB2312" w:cs="仿宋_GB2312"/>
          <w:color w:val="000000"/>
          <w:kern w:val="0"/>
          <w:sz w:val="24"/>
          <w:szCs w:val="24"/>
          <w:highlight w:val="none"/>
          <w:lang w:val="en-US" w:eastAsia="zh-CN"/>
        </w:rPr>
        <w:t xml:space="preserve"> </w:t>
      </w:r>
      <w:r>
        <w:rPr>
          <w:rFonts w:hint="eastAsia" w:ascii="仿宋_GB2312" w:hAnsi="仿宋_GB2312" w:eastAsia="仿宋_GB2312" w:cs="仿宋_GB2312"/>
          <w:color w:val="000000"/>
          <w:kern w:val="0"/>
          <w:sz w:val="24"/>
          <w:szCs w:val="24"/>
          <w:highlight w:val="none"/>
          <w:lang w:eastAsia="zh-CN"/>
        </w:rPr>
        <w:t>电话：0591-26875869</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12.永泰县 永泰县城峰镇刘岐村立塘66号双子星行政服务中心3层42、43、47号窗口 电话：0591-24832334</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4"/>
          <w:szCs w:val="24"/>
          <w:highlight w:val="none"/>
          <w:lang w:eastAsia="zh-CN"/>
        </w:rPr>
        <w:sectPr>
          <w:pgSz w:w="16838" w:h="11906" w:orient="landscape"/>
          <w:pgMar w:top="1701" w:right="2041" w:bottom="1587" w:left="1587" w:header="851" w:footer="992" w:gutter="0"/>
          <w:cols w:space="720" w:num="1"/>
          <w:docGrid w:type="lines" w:linePitch="312" w:charSpace="0"/>
        </w:sectPr>
      </w:pPr>
      <w:r>
        <w:rPr>
          <w:rFonts w:hint="eastAsia" w:ascii="仿宋_GB2312" w:hAnsi="仿宋_GB2312" w:eastAsia="仿宋_GB2312" w:cs="仿宋_GB2312"/>
          <w:color w:val="000000"/>
          <w:kern w:val="0"/>
          <w:sz w:val="24"/>
          <w:szCs w:val="24"/>
          <w:highlight w:val="none"/>
          <w:lang w:eastAsia="zh-CN"/>
        </w:rPr>
        <w:t>13.高新区 福州市闽侯县上街镇高新大道6号（创业大厦斜对面）福州高新区行政服务中心二层 电话：0591-3820596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853F34"/>
    <w:multiLevelType w:val="singleLevel"/>
    <w:tmpl w:val="BD853F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6B384CFE"/>
    <w:rsid w:val="6B38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2023-06-13T02:07:00Z</dcterms:created>
  <dc:creator>Administrator</dc:creator>
  <cp:lastModifiedBy>Administrator</cp:lastModifiedBy>
  <dcterms:modified xsi:type="dcterms:W3CDTF">2023-06-13T02:07:45Z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DD21975007004B989C0915F35EBE464E</vt:lpwstr>
  </property>
</Properties>
</file>