
<file path=[Content_Types].xml><?xml version="1.0" encoding="utf-8"?>
<Types xmlns="http://schemas.openxmlformats.org/package/2006/content-types">
  <Default Extension="xml" ContentType="application/xml"/>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4815188">
      <w:pPr>
        <w:spacing w:line="518" w:lineRule="exact"/>
        <w:ind w:left="860" w:right="240" w:hanging="714"/>
        <w:jc w:val="center"/>
        <w:rPr>
          <w:rFonts w:ascii="方正小标宋_GBK" w:hAnsi="方正小标宋_GBK" w:eastAsia="方正小标宋_GBK" w:cs="方正小标宋_GBK"/>
          <w:sz w:val="44"/>
        </w:rPr>
      </w:pPr>
      <w:r>
        <w:rPr>
          <w:rFonts w:hint="eastAsia" w:ascii="方正小标宋_GBK" w:hAnsi="方正小标宋_GBK" w:eastAsia="方正小标宋_GBK" w:cs="方正小标宋_GBK"/>
          <w:sz w:val="44"/>
        </w:rPr>
        <w:t>202</w:t>
      </w:r>
      <w:r>
        <w:rPr>
          <w:rFonts w:hint="eastAsia" w:ascii="方正小标宋_GBK" w:hAnsi="方正小标宋_GBK" w:eastAsia="方正小标宋_GBK" w:cs="方正小标宋_GBK"/>
          <w:sz w:val="44"/>
          <w:lang w:val="en-US" w:eastAsia="zh-CN"/>
        </w:rPr>
        <w:t>6</w:t>
      </w:r>
      <w:r>
        <w:rPr>
          <w:rFonts w:hint="eastAsia" w:ascii="方正小标宋_GBK" w:hAnsi="方正小标宋_GBK" w:eastAsia="方正小标宋_GBK" w:cs="方正小标宋_GBK"/>
          <w:sz w:val="44"/>
        </w:rPr>
        <w:t>年罗源县科级领导干部任职前</w:t>
      </w:r>
    </w:p>
    <w:p w14:paraId="7B819045">
      <w:pPr>
        <w:spacing w:line="518" w:lineRule="exact"/>
        <w:ind w:left="860" w:right="240" w:hanging="714"/>
        <w:jc w:val="center"/>
        <w:rPr>
          <w:rFonts w:ascii="方正小标宋_GBK" w:hAnsi="方正小标宋_GBK" w:eastAsia="方正小标宋_GBK" w:cs="方正小标宋_GBK"/>
          <w:sz w:val="44"/>
        </w:rPr>
      </w:pPr>
      <w:r>
        <w:rPr>
          <w:rFonts w:hint="eastAsia" w:ascii="方正小标宋_GBK" w:hAnsi="方正小标宋_GBK" w:eastAsia="方正小标宋_GBK" w:cs="方正小标宋_GBK"/>
          <w:sz w:val="44"/>
        </w:rPr>
        <w:t>法律法规知识考试题库（</w:t>
      </w:r>
      <w:r>
        <w:rPr>
          <w:rFonts w:hint="eastAsia" w:ascii="方正小标宋_GBK" w:hAnsi="方正小标宋_GBK" w:eastAsia="方正小标宋_GBK" w:cs="方正小标宋_GBK"/>
          <w:sz w:val="44"/>
          <w:lang w:val="en-US" w:eastAsia="zh-CN"/>
        </w:rPr>
        <w:t>4</w:t>
      </w:r>
      <w:r>
        <w:rPr>
          <w:rFonts w:hint="eastAsia" w:ascii="方正小标宋_GBK" w:hAnsi="方正小标宋_GBK" w:eastAsia="方正小标宋_GBK" w:cs="方正小标宋_GBK"/>
          <w:sz w:val="44"/>
        </w:rPr>
        <w:t>）</w:t>
      </w:r>
    </w:p>
    <w:p w14:paraId="7FD26BFD">
      <w:pPr>
        <w:rPr>
          <w:rFonts w:ascii="仿宋_GB2312" w:hAnsi="仿宋_GB2312" w:eastAsia="仿宋_GB2312" w:cs="仿宋_GB2312"/>
          <w:b/>
          <w:bCs/>
          <w:sz w:val="32"/>
          <w:szCs w:val="32"/>
        </w:rPr>
      </w:pPr>
    </w:p>
    <w:p w14:paraId="1CE36003">
      <w:pPr>
        <w:keepNext w:val="0"/>
        <w:keepLines w:val="0"/>
        <w:pageBreakBefore w:val="0"/>
        <w:widowControl w:val="0"/>
        <w:numPr>
          <w:ilvl w:val="0"/>
          <w:numId w:val="1"/>
        </w:numPr>
        <w:kinsoku/>
        <w:wordWrap/>
        <w:overflowPunct/>
        <w:topLinePunct w:val="0"/>
        <w:autoSpaceDE/>
        <w:autoSpaceDN/>
        <w:bidi w:val="0"/>
        <w:adjustRightInd/>
        <w:snapToGrid/>
        <w:spacing w:line="440" w:lineRule="exact"/>
        <w:ind w:right="0"/>
        <w:jc w:val="left"/>
        <w:textAlignment w:val="auto"/>
        <w:rPr>
          <w:rFonts w:hint="eastAsia" w:ascii="仿宋_GB2312" w:hAnsi="仿宋_GB2312" w:eastAsia="仿宋_GB2312" w:cs="仿宋_GB2312"/>
          <w:b/>
          <w:bCs/>
          <w:color w:val="000000"/>
          <w:kern w:val="0"/>
          <w:sz w:val="32"/>
          <w:szCs w:val="32"/>
        </w:rPr>
      </w:pPr>
      <w:r>
        <w:rPr>
          <w:rFonts w:hint="eastAsia" w:ascii="仿宋_GB2312" w:hAnsi="仿宋_GB2312" w:eastAsia="仿宋_GB2312" w:cs="仿宋_GB2312"/>
          <w:b/>
          <w:bCs/>
          <w:color w:val="000000"/>
          <w:kern w:val="0"/>
          <w:sz w:val="32"/>
          <w:szCs w:val="32"/>
        </w:rPr>
        <w:t>单项选择题。每题所设选项中只有一个正确答案，多选、错选或不选均不得分。本部分含</w:t>
      </w:r>
      <w:r>
        <w:rPr>
          <w:rFonts w:hint="eastAsia" w:ascii="仿宋_GB2312" w:hAnsi="仿宋_GB2312" w:eastAsia="仿宋_GB2312" w:cs="仿宋_GB2312"/>
          <w:b/>
          <w:bCs/>
          <w:color w:val="000000"/>
          <w:kern w:val="0"/>
          <w:sz w:val="32"/>
          <w:szCs w:val="32"/>
          <w:lang w:val="en-US" w:eastAsia="zh-CN"/>
        </w:rPr>
        <w:t>40</w:t>
      </w:r>
      <w:r>
        <w:rPr>
          <w:rFonts w:hint="eastAsia" w:ascii="仿宋_GB2312" w:hAnsi="仿宋_GB2312" w:eastAsia="仿宋_GB2312" w:cs="仿宋_GB2312"/>
          <w:b/>
          <w:bCs/>
          <w:color w:val="000000"/>
          <w:kern w:val="0"/>
          <w:sz w:val="32"/>
          <w:szCs w:val="32"/>
        </w:rPr>
        <w:t>题。</w:t>
      </w:r>
    </w:p>
    <w:p w14:paraId="50AAB3BC">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right="0"/>
        <w:jc w:val="left"/>
        <w:textAlignment w:val="auto"/>
        <w:outlineLvl w:val="9"/>
        <w:rPr>
          <w:rFonts w:hint="eastAsia" w:ascii="仿宋_GB2312" w:hAnsi="仿宋_GB2312" w:eastAsia="仿宋_GB2312" w:cs="仿宋_GB2312"/>
          <w:b w:val="0"/>
          <w:bCs w:val="0"/>
          <w:color w:val="000000"/>
          <w:sz w:val="32"/>
          <w:szCs w:val="32"/>
          <w:lang w:val="en-US" w:eastAsia="zh-CN"/>
        </w:rPr>
      </w:pPr>
    </w:p>
    <w:p w14:paraId="4AAFD1E4">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right="0"/>
        <w:jc w:val="left"/>
        <w:textAlignment w:val="auto"/>
        <w:outlineLvl w:val="9"/>
        <w:rPr>
          <w:rFonts w:hint="eastAsia" w:ascii="仿宋_GB2312" w:hAnsi="仿宋_GB2312" w:eastAsia="仿宋_GB2312" w:cs="仿宋_GB2312"/>
          <w:b w:val="0"/>
          <w:bCs w:val="0"/>
          <w:color w:val="000000"/>
          <w:sz w:val="32"/>
          <w:szCs w:val="32"/>
          <w:lang w:val="en-US" w:eastAsia="zh-CN"/>
        </w:rPr>
      </w:pPr>
      <w:r>
        <w:rPr>
          <w:rFonts w:hint="eastAsia" w:ascii="仿宋_GB2312" w:hAnsi="仿宋_GB2312" w:eastAsia="仿宋_GB2312" w:cs="仿宋_GB2312"/>
          <w:b w:val="0"/>
          <w:bCs w:val="0"/>
          <w:color w:val="000000"/>
          <w:sz w:val="32"/>
          <w:szCs w:val="32"/>
          <w:lang w:val="en-US" w:eastAsia="zh-CN"/>
        </w:rPr>
        <w:t>1.根据现行《宪法》规定，关于公民权利和自由，下列哪一选项是正确的？（）</w:t>
      </w:r>
    </w:p>
    <w:p w14:paraId="3A259EAB">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right="0"/>
        <w:jc w:val="left"/>
        <w:textAlignment w:val="auto"/>
        <w:outlineLvl w:val="9"/>
        <w:rPr>
          <w:rFonts w:hint="eastAsia" w:ascii="仿宋_GB2312" w:hAnsi="仿宋_GB2312" w:eastAsia="仿宋_GB2312" w:cs="仿宋_GB2312"/>
          <w:b w:val="0"/>
          <w:bCs w:val="0"/>
          <w:color w:val="000000"/>
          <w:sz w:val="32"/>
          <w:szCs w:val="32"/>
          <w:lang w:val="en-US" w:eastAsia="zh-CN"/>
        </w:rPr>
      </w:pPr>
      <w:r>
        <w:rPr>
          <w:rFonts w:hint="eastAsia" w:ascii="仿宋_GB2312" w:hAnsi="仿宋_GB2312" w:eastAsia="仿宋_GB2312" w:cs="仿宋_GB2312"/>
          <w:b w:val="0"/>
          <w:bCs w:val="0"/>
          <w:color w:val="000000"/>
          <w:sz w:val="32"/>
          <w:szCs w:val="32"/>
          <w:lang w:val="en-US" w:eastAsia="zh-CN"/>
        </w:rPr>
        <w:t>A.劳动、受教育和依法服兵役既是公民的基本权利又是公民的基本义务</w:t>
      </w:r>
    </w:p>
    <w:p w14:paraId="7ADFD582">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right="0"/>
        <w:jc w:val="left"/>
        <w:textAlignment w:val="auto"/>
        <w:outlineLvl w:val="9"/>
        <w:rPr>
          <w:rFonts w:hint="eastAsia" w:ascii="仿宋_GB2312" w:hAnsi="仿宋_GB2312" w:eastAsia="仿宋_GB2312" w:cs="仿宋_GB2312"/>
          <w:b w:val="0"/>
          <w:bCs w:val="0"/>
          <w:color w:val="000000"/>
          <w:sz w:val="32"/>
          <w:szCs w:val="32"/>
          <w:lang w:val="en-US" w:eastAsia="zh-CN"/>
        </w:rPr>
      </w:pPr>
      <w:r>
        <w:rPr>
          <w:rFonts w:hint="eastAsia" w:ascii="仿宋_GB2312" w:hAnsi="仿宋_GB2312" w:eastAsia="仿宋_GB2312" w:cs="仿宋_GB2312"/>
          <w:b w:val="0"/>
          <w:bCs w:val="0"/>
          <w:color w:val="000000"/>
          <w:sz w:val="32"/>
          <w:szCs w:val="32"/>
          <w:lang w:val="en-US" w:eastAsia="zh-CN"/>
        </w:rPr>
        <w:t>B.休息权的主体是全体公民</w:t>
      </w:r>
    </w:p>
    <w:p w14:paraId="4A6B088E">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right="0"/>
        <w:jc w:val="left"/>
        <w:textAlignment w:val="auto"/>
        <w:outlineLvl w:val="9"/>
        <w:rPr>
          <w:rFonts w:hint="eastAsia" w:ascii="仿宋_GB2312" w:hAnsi="仿宋_GB2312" w:eastAsia="仿宋_GB2312" w:cs="仿宋_GB2312"/>
          <w:b w:val="0"/>
          <w:bCs w:val="0"/>
          <w:color w:val="000000"/>
          <w:sz w:val="32"/>
          <w:szCs w:val="32"/>
          <w:lang w:val="en-US" w:eastAsia="zh-CN"/>
        </w:rPr>
      </w:pPr>
      <w:r>
        <w:rPr>
          <w:rFonts w:hint="eastAsia" w:ascii="仿宋_GB2312" w:hAnsi="仿宋_GB2312" w:eastAsia="仿宋_GB2312" w:cs="仿宋_GB2312"/>
          <w:b w:val="0"/>
          <w:bCs w:val="0"/>
          <w:color w:val="000000"/>
          <w:sz w:val="32"/>
          <w:szCs w:val="32"/>
          <w:lang w:val="en-US" w:eastAsia="zh-CN"/>
        </w:rPr>
        <w:t>C.公民在年老、疾病或遭受不法侵害的情况下，有从国家和社会获得物质帮助的权利</w:t>
      </w:r>
    </w:p>
    <w:p w14:paraId="73539BCB">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right="0"/>
        <w:jc w:val="left"/>
        <w:textAlignment w:val="auto"/>
        <w:outlineLvl w:val="9"/>
        <w:rPr>
          <w:rFonts w:hint="eastAsia" w:ascii="仿宋_GB2312" w:hAnsi="仿宋_GB2312" w:eastAsia="仿宋_GB2312" w:cs="仿宋_GB2312"/>
          <w:b w:val="0"/>
          <w:bCs w:val="0"/>
          <w:color w:val="000000"/>
          <w:sz w:val="32"/>
          <w:szCs w:val="32"/>
          <w:lang w:val="en-US" w:eastAsia="zh-CN"/>
        </w:rPr>
      </w:pPr>
      <w:r>
        <w:rPr>
          <w:rFonts w:hint="eastAsia" w:ascii="仿宋_GB2312" w:hAnsi="仿宋_GB2312" w:eastAsia="仿宋_GB2312" w:cs="仿宋_GB2312"/>
          <w:b w:val="0"/>
          <w:bCs w:val="0"/>
          <w:color w:val="000000"/>
          <w:sz w:val="32"/>
          <w:szCs w:val="32"/>
          <w:lang w:val="en-US" w:eastAsia="zh-CN"/>
        </w:rPr>
        <w:t>D.《宪法》明确规定，国家尊重和保障人权【正确答案】</w:t>
      </w:r>
    </w:p>
    <w:p w14:paraId="0839B34A"/>
    <w:p w14:paraId="1B0DA87D">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right="0"/>
        <w:jc w:val="left"/>
        <w:textAlignment w:val="auto"/>
        <w:outlineLvl w:val="9"/>
        <w:rPr>
          <w:rFonts w:hint="eastAsia" w:ascii="仿宋_GB2312" w:hAnsi="仿宋_GB2312" w:eastAsia="仿宋_GB2312" w:cs="仿宋_GB2312"/>
          <w:b w:val="0"/>
          <w:bCs w:val="0"/>
          <w:color w:val="000000"/>
          <w:sz w:val="32"/>
          <w:szCs w:val="32"/>
          <w:lang w:val="en-US" w:eastAsia="zh-CN"/>
        </w:rPr>
      </w:pPr>
      <w:r>
        <w:rPr>
          <w:rFonts w:hint="eastAsia" w:ascii="仿宋_GB2312" w:hAnsi="仿宋_GB2312" w:eastAsia="仿宋_GB2312" w:cs="仿宋_GB2312"/>
          <w:b w:val="0"/>
          <w:bCs w:val="0"/>
          <w:color w:val="000000"/>
          <w:sz w:val="32"/>
          <w:szCs w:val="32"/>
          <w:lang w:val="en-US" w:eastAsia="zh-CN"/>
        </w:rPr>
        <w:t>2.《宪法》规定，民族自治地方的自治机关是（）的人民代表大会和人民政府。</w:t>
      </w:r>
    </w:p>
    <w:p w14:paraId="4702F325">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right="0"/>
        <w:jc w:val="left"/>
        <w:textAlignment w:val="auto"/>
        <w:outlineLvl w:val="9"/>
        <w:rPr>
          <w:rFonts w:hint="eastAsia" w:ascii="仿宋_GB2312" w:hAnsi="仿宋_GB2312" w:eastAsia="仿宋_GB2312" w:cs="仿宋_GB2312"/>
          <w:b w:val="0"/>
          <w:bCs w:val="0"/>
          <w:color w:val="000000"/>
          <w:sz w:val="32"/>
          <w:szCs w:val="32"/>
          <w:lang w:val="en-US" w:eastAsia="zh-CN"/>
        </w:rPr>
      </w:pPr>
      <w:r>
        <w:rPr>
          <w:rFonts w:hint="eastAsia" w:ascii="仿宋_GB2312" w:hAnsi="仿宋_GB2312" w:eastAsia="仿宋_GB2312" w:cs="仿宋_GB2312"/>
          <w:b w:val="0"/>
          <w:bCs w:val="0"/>
          <w:color w:val="000000"/>
          <w:sz w:val="32"/>
          <w:szCs w:val="32"/>
          <w:lang w:val="en-US" w:eastAsia="zh-CN"/>
        </w:rPr>
        <w:t>A.自治区、自治县</w:t>
      </w:r>
    </w:p>
    <w:p w14:paraId="785D17C8">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right="0"/>
        <w:jc w:val="left"/>
        <w:textAlignment w:val="auto"/>
        <w:outlineLvl w:val="9"/>
        <w:rPr>
          <w:rFonts w:hint="eastAsia" w:ascii="仿宋_GB2312" w:hAnsi="仿宋_GB2312" w:eastAsia="仿宋_GB2312" w:cs="仿宋_GB2312"/>
          <w:b w:val="0"/>
          <w:bCs w:val="0"/>
          <w:color w:val="000000"/>
          <w:sz w:val="32"/>
          <w:szCs w:val="32"/>
          <w:lang w:val="en-US" w:eastAsia="zh-CN"/>
        </w:rPr>
      </w:pPr>
      <w:r>
        <w:rPr>
          <w:rFonts w:hint="eastAsia" w:ascii="仿宋_GB2312" w:hAnsi="仿宋_GB2312" w:eastAsia="仿宋_GB2312" w:cs="仿宋_GB2312"/>
          <w:b w:val="0"/>
          <w:bCs w:val="0"/>
          <w:color w:val="000000"/>
          <w:sz w:val="32"/>
          <w:szCs w:val="32"/>
          <w:lang w:val="en-US" w:eastAsia="zh-CN"/>
        </w:rPr>
        <w:t>B.自治区、自治州、自治县【正确答案】</w:t>
      </w:r>
    </w:p>
    <w:p w14:paraId="4EF7DCB3">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right="0"/>
        <w:jc w:val="left"/>
        <w:textAlignment w:val="auto"/>
        <w:outlineLvl w:val="9"/>
        <w:rPr>
          <w:rFonts w:hint="eastAsia" w:ascii="仿宋_GB2312" w:hAnsi="仿宋_GB2312" w:eastAsia="仿宋_GB2312" w:cs="仿宋_GB2312"/>
          <w:b w:val="0"/>
          <w:bCs w:val="0"/>
          <w:color w:val="000000"/>
          <w:sz w:val="32"/>
          <w:szCs w:val="32"/>
          <w:lang w:val="en-US" w:eastAsia="zh-CN"/>
        </w:rPr>
      </w:pPr>
      <w:r>
        <w:rPr>
          <w:rFonts w:hint="eastAsia" w:ascii="仿宋_GB2312" w:hAnsi="仿宋_GB2312" w:eastAsia="仿宋_GB2312" w:cs="仿宋_GB2312"/>
          <w:b w:val="0"/>
          <w:bCs w:val="0"/>
          <w:color w:val="000000"/>
          <w:sz w:val="32"/>
          <w:szCs w:val="32"/>
          <w:lang w:val="en-US" w:eastAsia="zh-CN"/>
        </w:rPr>
        <w:t>C.自治区、自治州、民族乡</w:t>
      </w:r>
    </w:p>
    <w:p w14:paraId="39D0BFEA">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right="0"/>
        <w:jc w:val="left"/>
        <w:textAlignment w:val="auto"/>
        <w:outlineLvl w:val="9"/>
        <w:rPr>
          <w:rFonts w:hint="eastAsia" w:ascii="仿宋_GB2312" w:hAnsi="仿宋_GB2312" w:eastAsia="仿宋_GB2312" w:cs="仿宋_GB2312"/>
          <w:b w:val="0"/>
          <w:bCs w:val="0"/>
          <w:color w:val="000000"/>
          <w:sz w:val="32"/>
          <w:szCs w:val="32"/>
          <w:lang w:val="en-US" w:eastAsia="zh-CN"/>
        </w:rPr>
      </w:pPr>
      <w:r>
        <w:rPr>
          <w:rFonts w:hint="eastAsia" w:ascii="仿宋_GB2312" w:hAnsi="仿宋_GB2312" w:eastAsia="仿宋_GB2312" w:cs="仿宋_GB2312"/>
          <w:b w:val="0"/>
          <w:bCs w:val="0"/>
          <w:color w:val="000000"/>
          <w:sz w:val="32"/>
          <w:szCs w:val="32"/>
          <w:lang w:val="en-US" w:eastAsia="zh-CN"/>
        </w:rPr>
        <w:t>D.自治州、自治县</w:t>
      </w:r>
    </w:p>
    <w:p w14:paraId="30C03F24">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right="0"/>
        <w:jc w:val="left"/>
        <w:textAlignment w:val="auto"/>
        <w:outlineLvl w:val="9"/>
        <w:rPr>
          <w:rFonts w:hint="eastAsia" w:ascii="仿宋_GB2312" w:hAnsi="仿宋_GB2312" w:eastAsia="仿宋_GB2312" w:cs="仿宋_GB2312"/>
          <w:b w:val="0"/>
          <w:bCs w:val="0"/>
          <w:color w:val="000000"/>
          <w:sz w:val="32"/>
          <w:szCs w:val="32"/>
          <w:lang w:val="en-US" w:eastAsia="zh-CN"/>
        </w:rPr>
      </w:pPr>
    </w:p>
    <w:p w14:paraId="09AA6851">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right="0"/>
        <w:jc w:val="left"/>
        <w:textAlignment w:val="auto"/>
        <w:outlineLvl w:val="9"/>
        <w:rPr>
          <w:rFonts w:hint="eastAsia" w:ascii="仿宋_GB2312" w:hAnsi="仿宋_GB2312" w:eastAsia="仿宋_GB2312" w:cs="仿宋_GB2312"/>
          <w:b w:val="0"/>
          <w:bCs w:val="0"/>
          <w:color w:val="000000"/>
          <w:sz w:val="32"/>
          <w:szCs w:val="32"/>
          <w:lang w:val="en-US" w:eastAsia="zh-CN"/>
        </w:rPr>
      </w:pPr>
      <w:r>
        <w:rPr>
          <w:rFonts w:hint="eastAsia" w:ascii="仿宋_GB2312" w:hAnsi="仿宋_GB2312" w:eastAsia="仿宋_GB2312" w:cs="仿宋_GB2312"/>
          <w:b w:val="0"/>
          <w:bCs w:val="0"/>
          <w:color w:val="000000"/>
          <w:sz w:val="32"/>
          <w:szCs w:val="32"/>
          <w:lang w:val="en-US" w:eastAsia="zh-CN"/>
        </w:rPr>
        <w:t>3.根据我国《宪法》的相关规定，关于公民的申诉、控告或者检举的说法错误的一项是（）。</w:t>
      </w:r>
    </w:p>
    <w:p w14:paraId="24E033F6">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right="0"/>
        <w:jc w:val="left"/>
        <w:textAlignment w:val="auto"/>
        <w:outlineLvl w:val="9"/>
        <w:rPr>
          <w:rFonts w:hint="eastAsia" w:ascii="仿宋_GB2312" w:hAnsi="仿宋_GB2312" w:eastAsia="仿宋_GB2312" w:cs="仿宋_GB2312"/>
          <w:b w:val="0"/>
          <w:bCs w:val="0"/>
          <w:color w:val="000000"/>
          <w:sz w:val="32"/>
          <w:szCs w:val="32"/>
          <w:lang w:val="en-US" w:eastAsia="zh-CN"/>
        </w:rPr>
      </w:pPr>
      <w:r>
        <w:rPr>
          <w:rFonts w:hint="eastAsia" w:ascii="仿宋_GB2312" w:hAnsi="仿宋_GB2312" w:eastAsia="仿宋_GB2312" w:cs="仿宋_GB2312"/>
          <w:b w:val="0"/>
          <w:bCs w:val="0"/>
          <w:color w:val="000000"/>
          <w:sz w:val="32"/>
          <w:szCs w:val="32"/>
          <w:lang w:val="en-US" w:eastAsia="zh-CN"/>
        </w:rPr>
        <w:t>A.对于公民的申诉、控告或者检举，有关国家机关必须立即回复【正确答案】</w:t>
      </w:r>
    </w:p>
    <w:p w14:paraId="2B6AE16F">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right="0"/>
        <w:jc w:val="left"/>
        <w:textAlignment w:val="auto"/>
        <w:outlineLvl w:val="9"/>
        <w:rPr>
          <w:rFonts w:hint="eastAsia" w:ascii="仿宋_GB2312" w:hAnsi="仿宋_GB2312" w:eastAsia="仿宋_GB2312" w:cs="仿宋_GB2312"/>
          <w:b w:val="0"/>
          <w:bCs w:val="0"/>
          <w:color w:val="000000"/>
          <w:sz w:val="32"/>
          <w:szCs w:val="32"/>
          <w:lang w:val="en-US" w:eastAsia="zh-CN"/>
        </w:rPr>
      </w:pPr>
      <w:r>
        <w:rPr>
          <w:rFonts w:hint="eastAsia" w:ascii="仿宋_GB2312" w:hAnsi="仿宋_GB2312" w:eastAsia="仿宋_GB2312" w:cs="仿宋_GB2312"/>
          <w:b w:val="0"/>
          <w:bCs w:val="0"/>
          <w:color w:val="000000"/>
          <w:sz w:val="32"/>
          <w:szCs w:val="32"/>
          <w:lang w:val="en-US" w:eastAsia="zh-CN"/>
        </w:rPr>
        <w:t>B.任何人不得压制和打击报复提出申诉、控告或者检举的公民</w:t>
      </w:r>
    </w:p>
    <w:p w14:paraId="5B1F6EEA">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right="0"/>
        <w:jc w:val="left"/>
        <w:textAlignment w:val="auto"/>
        <w:outlineLvl w:val="9"/>
        <w:rPr>
          <w:rFonts w:hint="eastAsia" w:ascii="仿宋_GB2312" w:hAnsi="仿宋_GB2312" w:eastAsia="仿宋_GB2312" w:cs="仿宋_GB2312"/>
          <w:b w:val="0"/>
          <w:bCs w:val="0"/>
          <w:color w:val="000000"/>
          <w:sz w:val="32"/>
          <w:szCs w:val="32"/>
          <w:lang w:val="en-US" w:eastAsia="zh-CN"/>
        </w:rPr>
      </w:pPr>
      <w:r>
        <w:rPr>
          <w:rFonts w:hint="eastAsia" w:ascii="仿宋_GB2312" w:hAnsi="仿宋_GB2312" w:eastAsia="仿宋_GB2312" w:cs="仿宋_GB2312"/>
          <w:b w:val="0"/>
          <w:bCs w:val="0"/>
          <w:color w:val="000000"/>
          <w:sz w:val="32"/>
          <w:szCs w:val="32"/>
          <w:lang w:val="en-US" w:eastAsia="zh-CN"/>
        </w:rPr>
        <w:t>C.对于任何国家机关和国家工作人员的违法失职行为，公民有向有关国家机关提出申诉、控告或者检举的权利</w:t>
      </w:r>
    </w:p>
    <w:p w14:paraId="07ADEC03">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right="0"/>
        <w:jc w:val="left"/>
        <w:textAlignment w:val="auto"/>
        <w:outlineLvl w:val="9"/>
        <w:rPr>
          <w:rFonts w:hint="eastAsia" w:ascii="仿宋_GB2312" w:hAnsi="仿宋_GB2312" w:eastAsia="仿宋_GB2312" w:cs="仿宋_GB2312"/>
          <w:b w:val="0"/>
          <w:bCs w:val="0"/>
          <w:color w:val="000000"/>
          <w:sz w:val="32"/>
          <w:szCs w:val="32"/>
          <w:lang w:val="en-US" w:eastAsia="zh-CN"/>
        </w:rPr>
      </w:pPr>
      <w:r>
        <w:rPr>
          <w:rFonts w:hint="eastAsia" w:ascii="仿宋_GB2312" w:hAnsi="仿宋_GB2312" w:eastAsia="仿宋_GB2312" w:cs="仿宋_GB2312"/>
          <w:b w:val="0"/>
          <w:bCs w:val="0"/>
          <w:color w:val="000000"/>
          <w:sz w:val="32"/>
          <w:szCs w:val="32"/>
          <w:lang w:val="en-US" w:eastAsia="zh-CN"/>
        </w:rPr>
        <w:t>D.公民申诉、控告或者检举，不得捏造或者歪曲事实进行诬告陷害</w:t>
      </w:r>
    </w:p>
    <w:p w14:paraId="3F2A5ED9">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right="0"/>
        <w:jc w:val="left"/>
        <w:textAlignment w:val="auto"/>
        <w:outlineLvl w:val="9"/>
        <w:rPr>
          <w:rFonts w:hint="eastAsia" w:ascii="仿宋_GB2312" w:hAnsi="仿宋_GB2312" w:eastAsia="仿宋_GB2312" w:cs="仿宋_GB2312"/>
          <w:b w:val="0"/>
          <w:bCs w:val="0"/>
          <w:color w:val="000000"/>
          <w:sz w:val="32"/>
          <w:szCs w:val="32"/>
          <w:lang w:val="en-US" w:eastAsia="zh-CN"/>
        </w:rPr>
      </w:pPr>
    </w:p>
    <w:p w14:paraId="409B511F">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right="0"/>
        <w:jc w:val="left"/>
        <w:textAlignment w:val="auto"/>
        <w:outlineLvl w:val="9"/>
        <w:rPr>
          <w:rFonts w:hint="eastAsia" w:ascii="仿宋_GB2312" w:hAnsi="仿宋_GB2312" w:eastAsia="仿宋_GB2312" w:cs="仿宋_GB2312"/>
          <w:b w:val="0"/>
          <w:bCs w:val="0"/>
          <w:color w:val="000000"/>
          <w:sz w:val="32"/>
          <w:szCs w:val="32"/>
          <w:lang w:val="en-US" w:eastAsia="zh-CN"/>
        </w:rPr>
      </w:pPr>
      <w:r>
        <w:rPr>
          <w:rFonts w:hint="eastAsia" w:ascii="仿宋_GB2312" w:hAnsi="仿宋_GB2312" w:eastAsia="仿宋_GB2312" w:cs="仿宋_GB2312"/>
          <w:b w:val="0"/>
          <w:bCs w:val="0"/>
          <w:color w:val="000000"/>
          <w:sz w:val="32"/>
          <w:szCs w:val="32"/>
          <w:lang w:val="en-US" w:eastAsia="zh-CN"/>
        </w:rPr>
        <w:t>4.全国人民代表大会常务委员会是全国人民代表大会的常设机关，根据《宪法》规定，全国人民代表大会常务委员会行使多项职权，但下列哪一职权不由全国人民代表大会常务委员会行使？（）</w:t>
      </w:r>
    </w:p>
    <w:p w14:paraId="6F6ECF4C">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right="0"/>
        <w:jc w:val="left"/>
        <w:textAlignment w:val="auto"/>
        <w:outlineLvl w:val="9"/>
        <w:rPr>
          <w:rFonts w:hint="eastAsia" w:ascii="仿宋_GB2312" w:hAnsi="仿宋_GB2312" w:eastAsia="仿宋_GB2312" w:cs="仿宋_GB2312"/>
          <w:b w:val="0"/>
          <w:bCs w:val="0"/>
          <w:color w:val="000000"/>
          <w:sz w:val="32"/>
          <w:szCs w:val="32"/>
          <w:lang w:val="en-US" w:eastAsia="zh-CN"/>
        </w:rPr>
      </w:pPr>
      <w:r>
        <w:rPr>
          <w:rFonts w:hint="eastAsia" w:ascii="仿宋_GB2312" w:hAnsi="仿宋_GB2312" w:eastAsia="仿宋_GB2312" w:cs="仿宋_GB2312"/>
          <w:b w:val="0"/>
          <w:bCs w:val="0"/>
          <w:color w:val="000000"/>
          <w:sz w:val="32"/>
          <w:szCs w:val="32"/>
          <w:lang w:val="en-US" w:eastAsia="zh-CN"/>
        </w:rPr>
        <w:t>A.解释宪法，监督宪法的实施</w:t>
      </w:r>
    </w:p>
    <w:p w14:paraId="62A7559E">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right="0"/>
        <w:jc w:val="left"/>
        <w:textAlignment w:val="auto"/>
        <w:outlineLvl w:val="9"/>
        <w:rPr>
          <w:rFonts w:hint="eastAsia" w:ascii="仿宋_GB2312" w:hAnsi="仿宋_GB2312" w:eastAsia="仿宋_GB2312" w:cs="仿宋_GB2312"/>
          <w:b w:val="0"/>
          <w:bCs w:val="0"/>
          <w:color w:val="000000"/>
          <w:sz w:val="32"/>
          <w:szCs w:val="32"/>
          <w:lang w:val="en-US" w:eastAsia="zh-CN"/>
        </w:rPr>
      </w:pPr>
      <w:r>
        <w:rPr>
          <w:rFonts w:hint="eastAsia" w:ascii="仿宋_GB2312" w:hAnsi="仿宋_GB2312" w:eastAsia="仿宋_GB2312" w:cs="仿宋_GB2312"/>
          <w:b w:val="0"/>
          <w:bCs w:val="0"/>
          <w:color w:val="000000"/>
          <w:sz w:val="32"/>
          <w:szCs w:val="32"/>
          <w:lang w:val="en-US" w:eastAsia="zh-CN"/>
        </w:rPr>
        <w:t>B.批准省、自治区、直辖市的建置【正确答案】</w:t>
      </w:r>
    </w:p>
    <w:p w14:paraId="1A5142CF">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right="0"/>
        <w:jc w:val="left"/>
        <w:textAlignment w:val="auto"/>
        <w:outlineLvl w:val="9"/>
        <w:rPr>
          <w:rFonts w:hint="eastAsia" w:ascii="仿宋_GB2312" w:hAnsi="仿宋_GB2312" w:eastAsia="仿宋_GB2312" w:cs="仿宋_GB2312"/>
          <w:b w:val="0"/>
          <w:bCs w:val="0"/>
          <w:color w:val="000000"/>
          <w:sz w:val="32"/>
          <w:szCs w:val="32"/>
          <w:lang w:val="en-US" w:eastAsia="zh-CN"/>
        </w:rPr>
      </w:pPr>
      <w:r>
        <w:rPr>
          <w:rFonts w:hint="eastAsia" w:ascii="仿宋_GB2312" w:hAnsi="仿宋_GB2312" w:eastAsia="仿宋_GB2312" w:cs="仿宋_GB2312"/>
          <w:b w:val="0"/>
          <w:bCs w:val="0"/>
          <w:color w:val="000000"/>
          <w:sz w:val="32"/>
          <w:szCs w:val="32"/>
          <w:lang w:val="en-US" w:eastAsia="zh-CN"/>
        </w:rPr>
        <w:t>C.决定同外国缔结的条约和重要协定的批准和废除</w:t>
      </w:r>
    </w:p>
    <w:p w14:paraId="16EFD761">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right="0"/>
        <w:jc w:val="left"/>
        <w:textAlignment w:val="auto"/>
        <w:outlineLvl w:val="9"/>
        <w:rPr>
          <w:rFonts w:hint="eastAsia" w:ascii="仿宋_GB2312" w:hAnsi="仿宋_GB2312" w:eastAsia="仿宋_GB2312" w:cs="仿宋_GB2312"/>
          <w:b w:val="0"/>
          <w:bCs w:val="0"/>
          <w:color w:val="000000"/>
          <w:sz w:val="32"/>
          <w:szCs w:val="32"/>
          <w:lang w:val="en-US" w:eastAsia="zh-CN"/>
        </w:rPr>
      </w:pPr>
      <w:r>
        <w:rPr>
          <w:rFonts w:hint="eastAsia" w:ascii="仿宋_GB2312" w:hAnsi="仿宋_GB2312" w:eastAsia="仿宋_GB2312" w:cs="仿宋_GB2312"/>
          <w:b w:val="0"/>
          <w:bCs w:val="0"/>
          <w:color w:val="000000"/>
          <w:sz w:val="32"/>
          <w:szCs w:val="32"/>
          <w:lang w:val="en-US" w:eastAsia="zh-CN"/>
        </w:rPr>
        <w:t>D.在全国人大闭会期间，审查和批准国民经济和社会发展计划、国家预算在执行过程中所必须作的部分调整方案</w:t>
      </w:r>
    </w:p>
    <w:p w14:paraId="05B4C6D7">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right="0"/>
        <w:jc w:val="left"/>
        <w:textAlignment w:val="auto"/>
        <w:outlineLvl w:val="9"/>
        <w:rPr>
          <w:rFonts w:hint="eastAsia" w:ascii="仿宋_GB2312" w:hAnsi="仿宋_GB2312" w:eastAsia="仿宋_GB2312" w:cs="仿宋_GB2312"/>
          <w:b w:val="0"/>
          <w:bCs w:val="0"/>
          <w:color w:val="000000"/>
          <w:sz w:val="32"/>
          <w:szCs w:val="32"/>
          <w:lang w:val="en-US" w:eastAsia="zh-CN"/>
        </w:rPr>
      </w:pPr>
    </w:p>
    <w:p w14:paraId="07061108">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right="0"/>
        <w:jc w:val="left"/>
        <w:textAlignment w:val="auto"/>
        <w:outlineLvl w:val="9"/>
        <w:rPr>
          <w:rFonts w:hint="eastAsia" w:ascii="仿宋_GB2312" w:hAnsi="仿宋_GB2312" w:eastAsia="仿宋_GB2312" w:cs="仿宋_GB2312"/>
          <w:b w:val="0"/>
          <w:bCs w:val="0"/>
          <w:color w:val="000000"/>
          <w:sz w:val="32"/>
          <w:szCs w:val="32"/>
          <w:lang w:val="en-US" w:eastAsia="zh-CN"/>
        </w:rPr>
      </w:pPr>
      <w:r>
        <w:rPr>
          <w:rFonts w:hint="eastAsia" w:ascii="仿宋_GB2312" w:hAnsi="仿宋_GB2312" w:eastAsia="仿宋_GB2312" w:cs="仿宋_GB2312"/>
          <w:b w:val="0"/>
          <w:bCs w:val="0"/>
          <w:color w:val="000000"/>
          <w:sz w:val="32"/>
          <w:szCs w:val="32"/>
          <w:lang w:val="en-US" w:eastAsia="zh-CN"/>
        </w:rPr>
        <w:t>5.公民应履行的最根本的法律义务是（）。</w:t>
      </w:r>
    </w:p>
    <w:p w14:paraId="582A3B6A">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right="0"/>
        <w:jc w:val="left"/>
        <w:textAlignment w:val="auto"/>
        <w:outlineLvl w:val="9"/>
        <w:rPr>
          <w:rFonts w:hint="eastAsia" w:ascii="仿宋_GB2312" w:hAnsi="仿宋_GB2312" w:eastAsia="仿宋_GB2312" w:cs="仿宋_GB2312"/>
          <w:b w:val="0"/>
          <w:bCs w:val="0"/>
          <w:color w:val="000000"/>
          <w:sz w:val="32"/>
          <w:szCs w:val="32"/>
          <w:lang w:val="en-US" w:eastAsia="zh-CN"/>
        </w:rPr>
      </w:pPr>
      <w:r>
        <w:rPr>
          <w:rFonts w:hint="eastAsia" w:ascii="仿宋_GB2312" w:hAnsi="仿宋_GB2312" w:eastAsia="仿宋_GB2312" w:cs="仿宋_GB2312"/>
          <w:b w:val="0"/>
          <w:bCs w:val="0"/>
          <w:color w:val="000000"/>
          <w:sz w:val="32"/>
          <w:szCs w:val="32"/>
          <w:lang w:val="en-US" w:eastAsia="zh-CN"/>
        </w:rPr>
        <w:t>A.遵守宪法和法律【正确答案】</w:t>
      </w:r>
    </w:p>
    <w:p w14:paraId="1BB25263">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right="0"/>
        <w:jc w:val="left"/>
        <w:textAlignment w:val="auto"/>
        <w:outlineLvl w:val="9"/>
        <w:rPr>
          <w:rFonts w:hint="eastAsia" w:ascii="仿宋_GB2312" w:hAnsi="仿宋_GB2312" w:eastAsia="仿宋_GB2312" w:cs="仿宋_GB2312"/>
          <w:b w:val="0"/>
          <w:bCs w:val="0"/>
          <w:color w:val="000000"/>
          <w:sz w:val="32"/>
          <w:szCs w:val="32"/>
          <w:lang w:val="en-US" w:eastAsia="zh-CN"/>
        </w:rPr>
      </w:pPr>
      <w:r>
        <w:rPr>
          <w:rFonts w:hint="eastAsia" w:ascii="仿宋_GB2312" w:hAnsi="仿宋_GB2312" w:eastAsia="仿宋_GB2312" w:cs="仿宋_GB2312"/>
          <w:b w:val="0"/>
          <w:bCs w:val="0"/>
          <w:color w:val="000000"/>
          <w:sz w:val="32"/>
          <w:szCs w:val="32"/>
          <w:lang w:val="en-US" w:eastAsia="zh-CN"/>
        </w:rPr>
        <w:t>B.受教育的义务</w:t>
      </w:r>
    </w:p>
    <w:p w14:paraId="0B828602">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right="0"/>
        <w:jc w:val="left"/>
        <w:textAlignment w:val="auto"/>
        <w:outlineLvl w:val="9"/>
        <w:rPr>
          <w:rFonts w:hint="eastAsia" w:ascii="仿宋_GB2312" w:hAnsi="仿宋_GB2312" w:eastAsia="仿宋_GB2312" w:cs="仿宋_GB2312"/>
          <w:b w:val="0"/>
          <w:bCs w:val="0"/>
          <w:color w:val="000000"/>
          <w:sz w:val="32"/>
          <w:szCs w:val="32"/>
          <w:lang w:val="en-US" w:eastAsia="zh-CN"/>
        </w:rPr>
      </w:pPr>
      <w:r>
        <w:rPr>
          <w:rFonts w:hint="eastAsia" w:ascii="仿宋_GB2312" w:hAnsi="仿宋_GB2312" w:eastAsia="仿宋_GB2312" w:cs="仿宋_GB2312"/>
          <w:b w:val="0"/>
          <w:bCs w:val="0"/>
          <w:color w:val="000000"/>
          <w:sz w:val="32"/>
          <w:szCs w:val="32"/>
          <w:lang w:val="en-US" w:eastAsia="zh-CN"/>
        </w:rPr>
        <w:t>C.劳动的义务</w:t>
      </w:r>
    </w:p>
    <w:p w14:paraId="7E550008">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right="0"/>
        <w:jc w:val="left"/>
        <w:textAlignment w:val="auto"/>
        <w:outlineLvl w:val="9"/>
        <w:rPr>
          <w:rFonts w:hint="eastAsia" w:ascii="仿宋_GB2312" w:hAnsi="仿宋_GB2312" w:eastAsia="仿宋_GB2312" w:cs="仿宋_GB2312"/>
          <w:b w:val="0"/>
          <w:bCs w:val="0"/>
          <w:color w:val="000000"/>
          <w:sz w:val="32"/>
          <w:szCs w:val="32"/>
          <w:lang w:val="en-US" w:eastAsia="zh-CN"/>
        </w:rPr>
      </w:pPr>
      <w:r>
        <w:rPr>
          <w:rFonts w:hint="eastAsia" w:ascii="仿宋_GB2312" w:hAnsi="仿宋_GB2312" w:eastAsia="仿宋_GB2312" w:cs="仿宋_GB2312"/>
          <w:b w:val="0"/>
          <w:bCs w:val="0"/>
          <w:color w:val="000000"/>
          <w:sz w:val="32"/>
          <w:szCs w:val="32"/>
          <w:lang w:val="en-US" w:eastAsia="zh-CN"/>
        </w:rPr>
        <w:t>D.依法纳税</w:t>
      </w:r>
    </w:p>
    <w:p w14:paraId="74C2770D">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right="0"/>
        <w:jc w:val="left"/>
        <w:textAlignment w:val="auto"/>
        <w:outlineLvl w:val="9"/>
        <w:rPr>
          <w:rFonts w:hint="eastAsia" w:ascii="仿宋_GB2312" w:hAnsi="仿宋_GB2312" w:eastAsia="仿宋_GB2312" w:cs="仿宋_GB2312"/>
          <w:b w:val="0"/>
          <w:bCs w:val="0"/>
          <w:color w:val="000000"/>
          <w:sz w:val="32"/>
          <w:szCs w:val="32"/>
          <w:lang w:val="en-US" w:eastAsia="zh-CN"/>
        </w:rPr>
      </w:pPr>
    </w:p>
    <w:p w14:paraId="57F0FCBE">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right="0"/>
        <w:jc w:val="left"/>
        <w:textAlignment w:val="auto"/>
        <w:outlineLvl w:val="9"/>
        <w:rPr>
          <w:rFonts w:hint="eastAsia" w:ascii="仿宋_GB2312" w:hAnsi="仿宋_GB2312" w:eastAsia="仿宋_GB2312" w:cs="仿宋_GB2312"/>
          <w:b w:val="0"/>
          <w:bCs w:val="0"/>
          <w:color w:val="000000"/>
          <w:sz w:val="32"/>
          <w:szCs w:val="32"/>
          <w:lang w:val="en-US" w:eastAsia="zh-CN"/>
        </w:rPr>
      </w:pPr>
      <w:r>
        <w:rPr>
          <w:rFonts w:hint="eastAsia" w:ascii="仿宋_GB2312" w:hAnsi="仿宋_GB2312" w:eastAsia="仿宋_GB2312" w:cs="仿宋_GB2312"/>
          <w:b w:val="0"/>
          <w:bCs w:val="0"/>
          <w:color w:val="000000"/>
          <w:sz w:val="32"/>
          <w:szCs w:val="32"/>
          <w:lang w:val="en-US" w:eastAsia="zh-CN"/>
        </w:rPr>
        <w:t>6.下列关于各级人大和人民的关系的说法最准确的一项是（）。</w:t>
      </w:r>
    </w:p>
    <w:p w14:paraId="612D7120">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right="0"/>
        <w:jc w:val="left"/>
        <w:textAlignment w:val="auto"/>
        <w:outlineLvl w:val="9"/>
        <w:rPr>
          <w:rFonts w:hint="eastAsia" w:ascii="仿宋_GB2312" w:hAnsi="仿宋_GB2312" w:eastAsia="仿宋_GB2312" w:cs="仿宋_GB2312"/>
          <w:b w:val="0"/>
          <w:bCs w:val="0"/>
          <w:color w:val="000000"/>
          <w:sz w:val="32"/>
          <w:szCs w:val="32"/>
          <w:lang w:val="en-US" w:eastAsia="zh-CN"/>
        </w:rPr>
      </w:pPr>
      <w:r>
        <w:rPr>
          <w:rFonts w:hint="eastAsia" w:ascii="仿宋_GB2312" w:hAnsi="仿宋_GB2312" w:eastAsia="仿宋_GB2312" w:cs="仿宋_GB2312"/>
          <w:b w:val="0"/>
          <w:bCs w:val="0"/>
          <w:color w:val="000000"/>
          <w:sz w:val="32"/>
          <w:szCs w:val="32"/>
          <w:lang w:val="en-US" w:eastAsia="zh-CN"/>
        </w:rPr>
        <w:t>A.地方各级人大都由直接选举产生</w:t>
      </w:r>
    </w:p>
    <w:p w14:paraId="707F5BD8">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right="0"/>
        <w:jc w:val="left"/>
        <w:textAlignment w:val="auto"/>
        <w:outlineLvl w:val="9"/>
        <w:rPr>
          <w:rFonts w:hint="eastAsia" w:ascii="仿宋_GB2312" w:hAnsi="仿宋_GB2312" w:eastAsia="仿宋_GB2312" w:cs="仿宋_GB2312"/>
          <w:b w:val="0"/>
          <w:bCs w:val="0"/>
          <w:color w:val="000000"/>
          <w:sz w:val="32"/>
          <w:szCs w:val="32"/>
          <w:lang w:val="en-US" w:eastAsia="zh-CN"/>
        </w:rPr>
      </w:pPr>
      <w:r>
        <w:rPr>
          <w:rFonts w:hint="eastAsia" w:ascii="仿宋_GB2312" w:hAnsi="仿宋_GB2312" w:eastAsia="仿宋_GB2312" w:cs="仿宋_GB2312"/>
          <w:b w:val="0"/>
          <w:bCs w:val="0"/>
          <w:color w:val="000000"/>
          <w:sz w:val="32"/>
          <w:szCs w:val="32"/>
          <w:lang w:val="en-US" w:eastAsia="zh-CN"/>
        </w:rPr>
        <w:t>B.地方各级人大做任何工作都须征求民意</w:t>
      </w:r>
    </w:p>
    <w:p w14:paraId="448CF975">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right="0"/>
        <w:jc w:val="left"/>
        <w:textAlignment w:val="auto"/>
        <w:outlineLvl w:val="9"/>
        <w:rPr>
          <w:rFonts w:hint="eastAsia" w:ascii="仿宋_GB2312" w:hAnsi="仿宋_GB2312" w:eastAsia="仿宋_GB2312" w:cs="仿宋_GB2312"/>
          <w:b w:val="0"/>
          <w:bCs w:val="0"/>
          <w:color w:val="000000"/>
          <w:sz w:val="32"/>
          <w:szCs w:val="32"/>
          <w:lang w:val="en-US" w:eastAsia="zh-CN"/>
        </w:rPr>
      </w:pPr>
      <w:r>
        <w:rPr>
          <w:rFonts w:hint="eastAsia" w:ascii="仿宋_GB2312" w:hAnsi="仿宋_GB2312" w:eastAsia="仿宋_GB2312" w:cs="仿宋_GB2312"/>
          <w:b w:val="0"/>
          <w:bCs w:val="0"/>
          <w:color w:val="000000"/>
          <w:sz w:val="32"/>
          <w:szCs w:val="32"/>
          <w:lang w:val="en-US" w:eastAsia="zh-CN"/>
        </w:rPr>
        <w:t>C.地方各级人大须时刻关注人民</w:t>
      </w:r>
    </w:p>
    <w:p w14:paraId="20728771">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right="0"/>
        <w:jc w:val="left"/>
        <w:textAlignment w:val="auto"/>
        <w:outlineLvl w:val="9"/>
        <w:rPr>
          <w:rFonts w:hint="eastAsia" w:ascii="仿宋_GB2312" w:hAnsi="仿宋_GB2312" w:eastAsia="仿宋_GB2312" w:cs="仿宋_GB2312"/>
          <w:b w:val="0"/>
          <w:bCs w:val="0"/>
          <w:color w:val="000000"/>
          <w:sz w:val="32"/>
          <w:szCs w:val="32"/>
          <w:lang w:val="en-US" w:eastAsia="zh-CN"/>
        </w:rPr>
      </w:pPr>
      <w:r>
        <w:rPr>
          <w:rFonts w:hint="eastAsia" w:ascii="仿宋_GB2312" w:hAnsi="仿宋_GB2312" w:eastAsia="仿宋_GB2312" w:cs="仿宋_GB2312"/>
          <w:b w:val="0"/>
          <w:bCs w:val="0"/>
          <w:color w:val="000000"/>
          <w:sz w:val="32"/>
          <w:szCs w:val="32"/>
          <w:lang w:val="en-US" w:eastAsia="zh-CN"/>
        </w:rPr>
        <w:t>D.地方各级人大对人民负责，受人民监督【正确答案】</w:t>
      </w:r>
    </w:p>
    <w:p w14:paraId="73297118">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right="0"/>
        <w:jc w:val="left"/>
        <w:textAlignment w:val="auto"/>
        <w:outlineLvl w:val="9"/>
        <w:rPr>
          <w:rFonts w:hint="eastAsia" w:ascii="仿宋_GB2312" w:hAnsi="仿宋_GB2312" w:eastAsia="仿宋_GB2312" w:cs="仿宋_GB2312"/>
          <w:b w:val="0"/>
          <w:bCs w:val="0"/>
          <w:color w:val="000000"/>
          <w:sz w:val="32"/>
          <w:szCs w:val="32"/>
          <w:lang w:val="en-US" w:eastAsia="zh-CN"/>
        </w:rPr>
      </w:pPr>
    </w:p>
    <w:p w14:paraId="58667712">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right="0"/>
        <w:jc w:val="left"/>
        <w:textAlignment w:val="auto"/>
        <w:outlineLvl w:val="9"/>
        <w:rPr>
          <w:rFonts w:hint="eastAsia" w:ascii="仿宋_GB2312" w:hAnsi="仿宋_GB2312" w:eastAsia="仿宋_GB2312" w:cs="仿宋_GB2312"/>
          <w:b w:val="0"/>
          <w:bCs w:val="0"/>
          <w:color w:val="000000"/>
          <w:sz w:val="32"/>
          <w:szCs w:val="32"/>
          <w:lang w:val="en-US" w:eastAsia="zh-CN"/>
        </w:rPr>
      </w:pPr>
      <w:r>
        <w:rPr>
          <w:rFonts w:hint="eastAsia" w:ascii="仿宋_GB2312" w:hAnsi="仿宋_GB2312" w:eastAsia="仿宋_GB2312" w:cs="仿宋_GB2312"/>
          <w:b w:val="0"/>
          <w:bCs w:val="0"/>
          <w:color w:val="000000"/>
          <w:sz w:val="32"/>
          <w:szCs w:val="32"/>
          <w:lang w:val="en-US" w:eastAsia="zh-CN"/>
        </w:rPr>
        <w:t>7.下列关于宪法特征的描述错误的是（）。</w:t>
      </w:r>
    </w:p>
    <w:p w14:paraId="400B3EAA">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right="0"/>
        <w:jc w:val="left"/>
        <w:textAlignment w:val="auto"/>
        <w:outlineLvl w:val="9"/>
        <w:rPr>
          <w:rFonts w:hint="eastAsia" w:ascii="仿宋_GB2312" w:hAnsi="仿宋_GB2312" w:eastAsia="仿宋_GB2312" w:cs="仿宋_GB2312"/>
          <w:b w:val="0"/>
          <w:bCs w:val="0"/>
          <w:color w:val="000000"/>
          <w:sz w:val="32"/>
          <w:szCs w:val="32"/>
          <w:lang w:val="en-US" w:eastAsia="zh-CN"/>
        </w:rPr>
      </w:pPr>
      <w:r>
        <w:rPr>
          <w:rFonts w:hint="eastAsia" w:ascii="仿宋_GB2312" w:hAnsi="仿宋_GB2312" w:eastAsia="仿宋_GB2312" w:cs="仿宋_GB2312"/>
          <w:b w:val="0"/>
          <w:bCs w:val="0"/>
          <w:color w:val="000000"/>
          <w:sz w:val="32"/>
          <w:szCs w:val="32"/>
          <w:lang w:val="en-US" w:eastAsia="zh-CN"/>
        </w:rPr>
        <w:t>A.普通法律不得与宪法相抵触</w:t>
      </w:r>
    </w:p>
    <w:p w14:paraId="13BFB506">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right="0"/>
        <w:jc w:val="left"/>
        <w:textAlignment w:val="auto"/>
        <w:outlineLvl w:val="9"/>
        <w:rPr>
          <w:rFonts w:hint="eastAsia" w:ascii="仿宋_GB2312" w:hAnsi="仿宋_GB2312" w:eastAsia="仿宋_GB2312" w:cs="仿宋_GB2312"/>
          <w:b w:val="0"/>
          <w:bCs w:val="0"/>
          <w:color w:val="000000"/>
          <w:sz w:val="32"/>
          <w:szCs w:val="32"/>
          <w:lang w:val="en-US" w:eastAsia="zh-CN"/>
        </w:rPr>
      </w:pPr>
      <w:r>
        <w:rPr>
          <w:rFonts w:hint="eastAsia" w:ascii="仿宋_GB2312" w:hAnsi="仿宋_GB2312" w:eastAsia="仿宋_GB2312" w:cs="仿宋_GB2312"/>
          <w:b w:val="0"/>
          <w:bCs w:val="0"/>
          <w:color w:val="000000"/>
          <w:sz w:val="32"/>
          <w:szCs w:val="32"/>
          <w:lang w:val="en-US" w:eastAsia="zh-CN"/>
        </w:rPr>
        <w:t>B.宪法是一切组织、机构和个人的根本活动准则</w:t>
      </w:r>
    </w:p>
    <w:p w14:paraId="366CF50A">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right="0"/>
        <w:jc w:val="left"/>
        <w:textAlignment w:val="auto"/>
        <w:outlineLvl w:val="9"/>
        <w:rPr>
          <w:rFonts w:hint="eastAsia" w:ascii="仿宋_GB2312" w:hAnsi="仿宋_GB2312" w:eastAsia="仿宋_GB2312" w:cs="仿宋_GB2312"/>
          <w:b w:val="0"/>
          <w:bCs w:val="0"/>
          <w:color w:val="000000"/>
          <w:sz w:val="32"/>
          <w:szCs w:val="32"/>
          <w:lang w:val="en-US" w:eastAsia="zh-CN"/>
        </w:rPr>
      </w:pPr>
      <w:r>
        <w:rPr>
          <w:rFonts w:hint="eastAsia" w:ascii="仿宋_GB2312" w:hAnsi="仿宋_GB2312" w:eastAsia="仿宋_GB2312" w:cs="仿宋_GB2312"/>
          <w:b w:val="0"/>
          <w:bCs w:val="0"/>
          <w:color w:val="000000"/>
          <w:sz w:val="32"/>
          <w:szCs w:val="32"/>
          <w:lang w:val="en-US" w:eastAsia="zh-CN"/>
        </w:rPr>
        <w:t>C.宪法具有最高的法律效力</w:t>
      </w:r>
    </w:p>
    <w:p w14:paraId="64A907B6">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right="0"/>
        <w:jc w:val="left"/>
        <w:textAlignment w:val="auto"/>
        <w:outlineLvl w:val="9"/>
        <w:rPr>
          <w:rFonts w:hint="eastAsia" w:ascii="仿宋_GB2312" w:hAnsi="仿宋_GB2312" w:eastAsia="仿宋_GB2312" w:cs="仿宋_GB2312"/>
          <w:b w:val="0"/>
          <w:bCs w:val="0"/>
          <w:color w:val="000000"/>
          <w:sz w:val="32"/>
          <w:szCs w:val="32"/>
          <w:lang w:val="en-US" w:eastAsia="zh-CN"/>
        </w:rPr>
      </w:pPr>
      <w:r>
        <w:rPr>
          <w:rFonts w:hint="eastAsia" w:ascii="仿宋_GB2312" w:hAnsi="仿宋_GB2312" w:eastAsia="仿宋_GB2312" w:cs="仿宋_GB2312"/>
          <w:b w:val="0"/>
          <w:bCs w:val="0"/>
          <w:color w:val="000000"/>
          <w:sz w:val="32"/>
          <w:szCs w:val="32"/>
          <w:lang w:val="en-US" w:eastAsia="zh-CN"/>
        </w:rPr>
        <w:t>D.在我国，宪法的修改必须是由全国人民代表大会常务委员会或者三分之二以上的全国人民代表大会代表提议，始得启动修宪程序【正确答案】</w:t>
      </w:r>
    </w:p>
    <w:p w14:paraId="77AA7CF8">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right="0"/>
        <w:jc w:val="left"/>
        <w:textAlignment w:val="auto"/>
        <w:outlineLvl w:val="9"/>
        <w:rPr>
          <w:rFonts w:hint="eastAsia" w:ascii="仿宋_GB2312" w:hAnsi="仿宋_GB2312" w:eastAsia="仿宋_GB2312" w:cs="仿宋_GB2312"/>
          <w:b w:val="0"/>
          <w:bCs w:val="0"/>
          <w:color w:val="000000"/>
          <w:sz w:val="32"/>
          <w:szCs w:val="32"/>
          <w:lang w:val="en-US" w:eastAsia="zh-CN"/>
        </w:rPr>
      </w:pPr>
    </w:p>
    <w:p w14:paraId="445C5945">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right="0"/>
        <w:jc w:val="left"/>
        <w:textAlignment w:val="auto"/>
        <w:outlineLvl w:val="9"/>
        <w:rPr>
          <w:rFonts w:hint="eastAsia" w:ascii="仿宋_GB2312" w:hAnsi="仿宋_GB2312" w:eastAsia="仿宋_GB2312" w:cs="仿宋_GB2312"/>
          <w:b w:val="0"/>
          <w:bCs w:val="0"/>
          <w:color w:val="000000"/>
          <w:sz w:val="32"/>
          <w:szCs w:val="32"/>
          <w:lang w:val="en-US" w:eastAsia="zh-CN"/>
        </w:rPr>
      </w:pPr>
      <w:r>
        <w:rPr>
          <w:rFonts w:hint="eastAsia" w:ascii="仿宋_GB2312" w:hAnsi="仿宋_GB2312" w:eastAsia="仿宋_GB2312" w:cs="仿宋_GB2312"/>
          <w:b w:val="0"/>
          <w:bCs w:val="0"/>
          <w:color w:val="000000"/>
          <w:sz w:val="32"/>
          <w:szCs w:val="32"/>
          <w:lang w:val="en-US" w:eastAsia="zh-CN"/>
        </w:rPr>
        <w:t>8.民法典规定，从建筑物中抛掷物品或者从建筑物上坠落的物品造成他人损害的，由侵权人依法承担侵权责任。（）应当依法及时调查，查清责任人。</w:t>
      </w:r>
    </w:p>
    <w:p w14:paraId="175C7571">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right="0"/>
        <w:jc w:val="left"/>
        <w:textAlignment w:val="auto"/>
        <w:outlineLvl w:val="9"/>
        <w:rPr>
          <w:rFonts w:hint="eastAsia" w:ascii="仿宋_GB2312" w:hAnsi="仿宋_GB2312" w:eastAsia="仿宋_GB2312" w:cs="仿宋_GB2312"/>
          <w:b w:val="0"/>
          <w:bCs w:val="0"/>
          <w:color w:val="000000"/>
          <w:sz w:val="32"/>
          <w:szCs w:val="32"/>
          <w:lang w:val="en-US" w:eastAsia="zh-CN"/>
        </w:rPr>
      </w:pPr>
      <w:r>
        <w:rPr>
          <w:rFonts w:hint="eastAsia" w:ascii="仿宋_GB2312" w:hAnsi="仿宋_GB2312" w:eastAsia="仿宋_GB2312" w:cs="仿宋_GB2312"/>
          <w:b w:val="0"/>
          <w:bCs w:val="0"/>
          <w:color w:val="000000"/>
          <w:sz w:val="32"/>
          <w:szCs w:val="32"/>
          <w:lang w:val="en-US" w:eastAsia="zh-CN"/>
        </w:rPr>
        <w:t>A.有关机关</w:t>
      </w:r>
    </w:p>
    <w:p w14:paraId="329F40FB">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right="0"/>
        <w:jc w:val="left"/>
        <w:textAlignment w:val="auto"/>
        <w:outlineLvl w:val="9"/>
        <w:rPr>
          <w:rFonts w:hint="eastAsia" w:ascii="仿宋_GB2312" w:hAnsi="仿宋_GB2312" w:eastAsia="仿宋_GB2312" w:cs="仿宋_GB2312"/>
          <w:b w:val="0"/>
          <w:bCs w:val="0"/>
          <w:color w:val="000000"/>
          <w:sz w:val="32"/>
          <w:szCs w:val="32"/>
          <w:lang w:val="en-US" w:eastAsia="zh-CN"/>
        </w:rPr>
      </w:pPr>
      <w:r>
        <w:rPr>
          <w:rFonts w:hint="eastAsia" w:ascii="仿宋_GB2312" w:hAnsi="仿宋_GB2312" w:eastAsia="仿宋_GB2312" w:cs="仿宋_GB2312"/>
          <w:b w:val="0"/>
          <w:bCs w:val="0"/>
          <w:color w:val="000000"/>
          <w:sz w:val="32"/>
          <w:szCs w:val="32"/>
          <w:lang w:val="en-US" w:eastAsia="zh-CN"/>
        </w:rPr>
        <w:t>B.公安机关【正确答案】</w:t>
      </w:r>
    </w:p>
    <w:p w14:paraId="322EE6EC">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right="0"/>
        <w:jc w:val="left"/>
        <w:textAlignment w:val="auto"/>
        <w:outlineLvl w:val="9"/>
        <w:rPr>
          <w:rFonts w:hint="eastAsia" w:ascii="仿宋_GB2312" w:hAnsi="仿宋_GB2312" w:eastAsia="仿宋_GB2312" w:cs="仿宋_GB2312"/>
          <w:b w:val="0"/>
          <w:bCs w:val="0"/>
          <w:color w:val="000000"/>
          <w:sz w:val="32"/>
          <w:szCs w:val="32"/>
          <w:lang w:val="en-US" w:eastAsia="zh-CN"/>
        </w:rPr>
      </w:pPr>
      <w:r>
        <w:rPr>
          <w:rFonts w:hint="eastAsia" w:ascii="仿宋_GB2312" w:hAnsi="仿宋_GB2312" w:eastAsia="仿宋_GB2312" w:cs="仿宋_GB2312"/>
          <w:b w:val="0"/>
          <w:bCs w:val="0"/>
          <w:color w:val="000000"/>
          <w:sz w:val="32"/>
          <w:szCs w:val="32"/>
          <w:lang w:val="en-US" w:eastAsia="zh-CN"/>
        </w:rPr>
        <w:t>C.司法机关</w:t>
      </w:r>
    </w:p>
    <w:p w14:paraId="5CA2B148">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right="0"/>
        <w:jc w:val="left"/>
        <w:textAlignment w:val="auto"/>
        <w:outlineLvl w:val="9"/>
        <w:rPr>
          <w:rFonts w:hint="eastAsia" w:ascii="仿宋_GB2312" w:hAnsi="仿宋_GB2312" w:eastAsia="仿宋_GB2312" w:cs="仿宋_GB2312"/>
          <w:b w:val="0"/>
          <w:bCs w:val="0"/>
          <w:color w:val="000000"/>
          <w:sz w:val="32"/>
          <w:szCs w:val="32"/>
          <w:lang w:val="en-US" w:eastAsia="zh-CN"/>
        </w:rPr>
      </w:pPr>
      <w:r>
        <w:rPr>
          <w:rFonts w:hint="eastAsia" w:ascii="仿宋_GB2312" w:hAnsi="仿宋_GB2312" w:eastAsia="仿宋_GB2312" w:cs="仿宋_GB2312"/>
          <w:b w:val="0"/>
          <w:bCs w:val="0"/>
          <w:color w:val="000000"/>
          <w:sz w:val="32"/>
          <w:szCs w:val="32"/>
          <w:lang w:val="en-US" w:eastAsia="zh-CN"/>
        </w:rPr>
        <w:t>D.民政机关</w:t>
      </w:r>
    </w:p>
    <w:p w14:paraId="17DD39E6">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right="0"/>
        <w:jc w:val="left"/>
        <w:textAlignment w:val="auto"/>
        <w:outlineLvl w:val="9"/>
        <w:rPr>
          <w:rFonts w:hint="eastAsia" w:ascii="仿宋_GB2312" w:hAnsi="仿宋_GB2312" w:eastAsia="仿宋_GB2312" w:cs="仿宋_GB2312"/>
          <w:b w:val="0"/>
          <w:bCs w:val="0"/>
          <w:color w:val="000000"/>
          <w:sz w:val="32"/>
          <w:szCs w:val="32"/>
          <w:lang w:val="en-US" w:eastAsia="zh-CN"/>
        </w:rPr>
      </w:pPr>
    </w:p>
    <w:p w14:paraId="1E0F2083">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right="0"/>
        <w:jc w:val="left"/>
        <w:textAlignment w:val="auto"/>
        <w:outlineLvl w:val="9"/>
        <w:rPr>
          <w:rFonts w:hint="eastAsia" w:ascii="仿宋_GB2312" w:hAnsi="仿宋_GB2312" w:eastAsia="仿宋_GB2312" w:cs="仿宋_GB2312"/>
          <w:b w:val="0"/>
          <w:bCs w:val="0"/>
          <w:color w:val="000000"/>
          <w:sz w:val="32"/>
          <w:szCs w:val="32"/>
          <w:lang w:val="en-US" w:eastAsia="zh-CN"/>
        </w:rPr>
      </w:pPr>
      <w:r>
        <w:rPr>
          <w:rFonts w:hint="eastAsia" w:ascii="仿宋_GB2312" w:hAnsi="仿宋_GB2312" w:eastAsia="仿宋_GB2312" w:cs="仿宋_GB2312"/>
          <w:b w:val="0"/>
          <w:bCs w:val="0"/>
          <w:color w:val="000000"/>
          <w:sz w:val="32"/>
          <w:szCs w:val="32"/>
          <w:lang w:val="en-US" w:eastAsia="zh-CN"/>
        </w:rPr>
        <w:t>9.经人民法院判决不准离婚后，双方又分居满（），一方再次提起离婚诉讼的，应当准予离婚。</w:t>
      </w:r>
    </w:p>
    <w:p w14:paraId="2C14E6D1">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right="0"/>
        <w:jc w:val="left"/>
        <w:textAlignment w:val="auto"/>
        <w:outlineLvl w:val="9"/>
        <w:rPr>
          <w:rFonts w:hint="eastAsia" w:ascii="仿宋_GB2312" w:hAnsi="仿宋_GB2312" w:eastAsia="仿宋_GB2312" w:cs="仿宋_GB2312"/>
          <w:b w:val="0"/>
          <w:bCs w:val="0"/>
          <w:color w:val="000000"/>
          <w:sz w:val="32"/>
          <w:szCs w:val="32"/>
          <w:lang w:val="en-US" w:eastAsia="zh-CN"/>
        </w:rPr>
      </w:pPr>
      <w:r>
        <w:rPr>
          <w:rFonts w:hint="eastAsia" w:ascii="仿宋_GB2312" w:hAnsi="仿宋_GB2312" w:eastAsia="仿宋_GB2312" w:cs="仿宋_GB2312"/>
          <w:b w:val="0"/>
          <w:bCs w:val="0"/>
          <w:color w:val="000000"/>
          <w:sz w:val="32"/>
          <w:szCs w:val="32"/>
          <w:lang w:val="en-US" w:eastAsia="zh-CN"/>
        </w:rPr>
        <w:t>A.6个月</w:t>
      </w:r>
    </w:p>
    <w:p w14:paraId="2D3617FA">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right="0"/>
        <w:jc w:val="left"/>
        <w:textAlignment w:val="auto"/>
        <w:outlineLvl w:val="9"/>
        <w:rPr>
          <w:rFonts w:hint="eastAsia" w:ascii="仿宋_GB2312" w:hAnsi="仿宋_GB2312" w:eastAsia="仿宋_GB2312" w:cs="仿宋_GB2312"/>
          <w:b w:val="0"/>
          <w:bCs w:val="0"/>
          <w:color w:val="000000"/>
          <w:sz w:val="32"/>
          <w:szCs w:val="32"/>
          <w:lang w:val="en-US" w:eastAsia="zh-CN"/>
        </w:rPr>
      </w:pPr>
      <w:r>
        <w:rPr>
          <w:rFonts w:hint="eastAsia" w:ascii="仿宋_GB2312" w:hAnsi="仿宋_GB2312" w:eastAsia="仿宋_GB2312" w:cs="仿宋_GB2312"/>
          <w:b w:val="0"/>
          <w:bCs w:val="0"/>
          <w:color w:val="000000"/>
          <w:sz w:val="32"/>
          <w:szCs w:val="32"/>
          <w:lang w:val="en-US" w:eastAsia="zh-CN"/>
        </w:rPr>
        <w:t>B.8个月</w:t>
      </w:r>
    </w:p>
    <w:p w14:paraId="33AF5BAD">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right="0"/>
        <w:jc w:val="left"/>
        <w:textAlignment w:val="auto"/>
        <w:outlineLvl w:val="9"/>
        <w:rPr>
          <w:rFonts w:hint="eastAsia" w:ascii="仿宋_GB2312" w:hAnsi="仿宋_GB2312" w:eastAsia="仿宋_GB2312" w:cs="仿宋_GB2312"/>
          <w:b w:val="0"/>
          <w:bCs w:val="0"/>
          <w:color w:val="000000"/>
          <w:sz w:val="32"/>
          <w:szCs w:val="32"/>
          <w:lang w:val="en-US" w:eastAsia="zh-CN"/>
        </w:rPr>
      </w:pPr>
      <w:r>
        <w:rPr>
          <w:rFonts w:hint="eastAsia" w:ascii="仿宋_GB2312" w:hAnsi="仿宋_GB2312" w:eastAsia="仿宋_GB2312" w:cs="仿宋_GB2312"/>
          <w:b w:val="0"/>
          <w:bCs w:val="0"/>
          <w:color w:val="000000"/>
          <w:sz w:val="32"/>
          <w:szCs w:val="32"/>
          <w:lang w:val="en-US" w:eastAsia="zh-CN"/>
        </w:rPr>
        <w:t>C.一年【正确答案】</w:t>
      </w:r>
    </w:p>
    <w:p w14:paraId="0617EC6D">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right="0"/>
        <w:jc w:val="left"/>
        <w:textAlignment w:val="auto"/>
        <w:outlineLvl w:val="9"/>
        <w:rPr>
          <w:rFonts w:hint="eastAsia" w:ascii="仿宋_GB2312" w:hAnsi="仿宋_GB2312" w:eastAsia="仿宋_GB2312" w:cs="仿宋_GB2312"/>
          <w:b w:val="0"/>
          <w:bCs w:val="0"/>
          <w:color w:val="000000"/>
          <w:sz w:val="32"/>
          <w:szCs w:val="32"/>
          <w:lang w:val="en-US" w:eastAsia="zh-CN"/>
        </w:rPr>
      </w:pPr>
      <w:r>
        <w:rPr>
          <w:rFonts w:hint="eastAsia" w:ascii="仿宋_GB2312" w:hAnsi="仿宋_GB2312" w:eastAsia="仿宋_GB2312" w:cs="仿宋_GB2312"/>
          <w:b w:val="0"/>
          <w:bCs w:val="0"/>
          <w:color w:val="000000"/>
          <w:sz w:val="32"/>
          <w:szCs w:val="32"/>
          <w:lang w:val="en-US" w:eastAsia="zh-CN"/>
        </w:rPr>
        <w:t>D.两年</w:t>
      </w:r>
    </w:p>
    <w:p w14:paraId="6F362C06">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right="0"/>
        <w:jc w:val="left"/>
        <w:textAlignment w:val="auto"/>
        <w:outlineLvl w:val="9"/>
        <w:rPr>
          <w:rFonts w:hint="eastAsia" w:ascii="仿宋_GB2312" w:hAnsi="仿宋_GB2312" w:eastAsia="仿宋_GB2312" w:cs="仿宋_GB2312"/>
          <w:b w:val="0"/>
          <w:bCs w:val="0"/>
          <w:color w:val="000000"/>
          <w:sz w:val="32"/>
          <w:szCs w:val="32"/>
          <w:lang w:val="en-US" w:eastAsia="zh-CN"/>
        </w:rPr>
      </w:pPr>
    </w:p>
    <w:p w14:paraId="29FE7648">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right="0"/>
        <w:jc w:val="left"/>
        <w:textAlignment w:val="auto"/>
        <w:outlineLvl w:val="9"/>
        <w:rPr>
          <w:rFonts w:hint="eastAsia" w:ascii="仿宋_GB2312" w:hAnsi="仿宋_GB2312" w:eastAsia="仿宋_GB2312" w:cs="仿宋_GB2312"/>
          <w:b w:val="0"/>
          <w:bCs w:val="0"/>
          <w:color w:val="000000"/>
          <w:sz w:val="32"/>
          <w:szCs w:val="32"/>
          <w:lang w:val="en-US" w:eastAsia="zh-CN"/>
        </w:rPr>
      </w:pPr>
      <w:r>
        <w:rPr>
          <w:rFonts w:hint="eastAsia" w:ascii="仿宋_GB2312" w:hAnsi="仿宋_GB2312" w:eastAsia="仿宋_GB2312" w:cs="仿宋_GB2312"/>
          <w:b w:val="0"/>
          <w:bCs w:val="0"/>
          <w:color w:val="000000"/>
          <w:sz w:val="32"/>
          <w:szCs w:val="32"/>
          <w:lang w:val="en-US" w:eastAsia="zh-CN"/>
        </w:rPr>
        <w:t>10.收养（）周岁以上的未成年人，应当征得被收养人的同意。</w:t>
      </w:r>
    </w:p>
    <w:p w14:paraId="66E3F72A">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right="0"/>
        <w:jc w:val="left"/>
        <w:textAlignment w:val="auto"/>
        <w:outlineLvl w:val="9"/>
        <w:rPr>
          <w:rFonts w:hint="eastAsia" w:ascii="仿宋_GB2312" w:hAnsi="仿宋_GB2312" w:eastAsia="仿宋_GB2312" w:cs="仿宋_GB2312"/>
          <w:b w:val="0"/>
          <w:bCs w:val="0"/>
          <w:color w:val="000000"/>
          <w:sz w:val="32"/>
          <w:szCs w:val="32"/>
          <w:lang w:val="en-US" w:eastAsia="zh-CN"/>
        </w:rPr>
      </w:pPr>
      <w:r>
        <w:rPr>
          <w:rFonts w:hint="eastAsia" w:ascii="仿宋_GB2312" w:hAnsi="仿宋_GB2312" w:eastAsia="仿宋_GB2312" w:cs="仿宋_GB2312"/>
          <w:b w:val="0"/>
          <w:bCs w:val="0"/>
          <w:color w:val="000000"/>
          <w:sz w:val="32"/>
          <w:szCs w:val="32"/>
          <w:lang w:val="en-US" w:eastAsia="zh-CN"/>
        </w:rPr>
        <w:t>A.8【正确答案】</w:t>
      </w:r>
    </w:p>
    <w:p w14:paraId="473BF9B9">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right="0"/>
        <w:jc w:val="left"/>
        <w:textAlignment w:val="auto"/>
        <w:outlineLvl w:val="9"/>
        <w:rPr>
          <w:rFonts w:hint="eastAsia" w:ascii="仿宋_GB2312" w:hAnsi="仿宋_GB2312" w:eastAsia="仿宋_GB2312" w:cs="仿宋_GB2312"/>
          <w:b w:val="0"/>
          <w:bCs w:val="0"/>
          <w:color w:val="000000"/>
          <w:sz w:val="32"/>
          <w:szCs w:val="32"/>
          <w:lang w:val="en-US" w:eastAsia="zh-CN"/>
        </w:rPr>
      </w:pPr>
      <w:r>
        <w:rPr>
          <w:rFonts w:hint="eastAsia" w:ascii="仿宋_GB2312" w:hAnsi="仿宋_GB2312" w:eastAsia="仿宋_GB2312" w:cs="仿宋_GB2312"/>
          <w:b w:val="0"/>
          <w:bCs w:val="0"/>
          <w:color w:val="000000"/>
          <w:sz w:val="32"/>
          <w:szCs w:val="32"/>
          <w:lang w:val="en-US" w:eastAsia="zh-CN"/>
        </w:rPr>
        <w:t>B.10</w:t>
      </w:r>
    </w:p>
    <w:p w14:paraId="37DE2929">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right="0"/>
        <w:jc w:val="left"/>
        <w:textAlignment w:val="auto"/>
        <w:outlineLvl w:val="9"/>
        <w:rPr>
          <w:rFonts w:hint="eastAsia" w:ascii="仿宋_GB2312" w:hAnsi="仿宋_GB2312" w:eastAsia="仿宋_GB2312" w:cs="仿宋_GB2312"/>
          <w:b w:val="0"/>
          <w:bCs w:val="0"/>
          <w:color w:val="000000"/>
          <w:sz w:val="32"/>
          <w:szCs w:val="32"/>
          <w:lang w:val="en-US" w:eastAsia="zh-CN"/>
        </w:rPr>
      </w:pPr>
      <w:r>
        <w:rPr>
          <w:rFonts w:hint="eastAsia" w:ascii="仿宋_GB2312" w:hAnsi="仿宋_GB2312" w:eastAsia="仿宋_GB2312" w:cs="仿宋_GB2312"/>
          <w:b w:val="0"/>
          <w:bCs w:val="0"/>
          <w:color w:val="000000"/>
          <w:sz w:val="32"/>
          <w:szCs w:val="32"/>
          <w:lang w:val="en-US" w:eastAsia="zh-CN"/>
        </w:rPr>
        <w:t>C.14</w:t>
      </w:r>
    </w:p>
    <w:p w14:paraId="7C721456">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right="0"/>
        <w:jc w:val="left"/>
        <w:textAlignment w:val="auto"/>
        <w:outlineLvl w:val="9"/>
        <w:rPr>
          <w:rFonts w:hint="eastAsia" w:ascii="仿宋_GB2312" w:hAnsi="仿宋_GB2312" w:eastAsia="仿宋_GB2312" w:cs="仿宋_GB2312"/>
          <w:b w:val="0"/>
          <w:bCs w:val="0"/>
          <w:color w:val="000000"/>
          <w:sz w:val="32"/>
          <w:szCs w:val="32"/>
          <w:lang w:val="en-US" w:eastAsia="zh-CN"/>
        </w:rPr>
      </w:pPr>
      <w:r>
        <w:rPr>
          <w:rFonts w:hint="eastAsia" w:ascii="仿宋_GB2312" w:hAnsi="仿宋_GB2312" w:eastAsia="仿宋_GB2312" w:cs="仿宋_GB2312"/>
          <w:b w:val="0"/>
          <w:bCs w:val="0"/>
          <w:color w:val="000000"/>
          <w:sz w:val="32"/>
          <w:szCs w:val="32"/>
          <w:lang w:val="en-US" w:eastAsia="zh-CN"/>
        </w:rPr>
        <w:t>D.16</w:t>
      </w:r>
    </w:p>
    <w:p w14:paraId="622D2075"/>
    <w:p w14:paraId="5F022814">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right="0"/>
        <w:jc w:val="left"/>
        <w:textAlignment w:val="auto"/>
        <w:outlineLvl w:val="9"/>
        <w:rPr>
          <w:rFonts w:hint="eastAsia" w:ascii="仿宋_GB2312" w:hAnsi="仿宋_GB2312" w:eastAsia="仿宋_GB2312" w:cs="仿宋_GB2312"/>
          <w:b w:val="0"/>
          <w:bCs w:val="0"/>
          <w:color w:val="000000"/>
          <w:sz w:val="32"/>
          <w:szCs w:val="32"/>
          <w:lang w:val="en-US" w:eastAsia="zh-CN"/>
        </w:rPr>
      </w:pPr>
      <w:r>
        <w:rPr>
          <w:rFonts w:hint="eastAsia" w:ascii="仿宋_GB2312" w:hAnsi="仿宋_GB2312" w:eastAsia="仿宋_GB2312" w:cs="仿宋_GB2312"/>
          <w:b w:val="0"/>
          <w:bCs w:val="0"/>
          <w:color w:val="000000"/>
          <w:sz w:val="32"/>
          <w:szCs w:val="32"/>
          <w:lang w:val="en-US" w:eastAsia="zh-CN"/>
        </w:rPr>
        <w:t>11.自然人下落不明满（）的，利害关系人可以向人民法院申请宣告该自然人为失踪人。</w:t>
      </w:r>
    </w:p>
    <w:p w14:paraId="45144832">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right="0"/>
        <w:jc w:val="left"/>
        <w:textAlignment w:val="auto"/>
        <w:outlineLvl w:val="9"/>
        <w:rPr>
          <w:rFonts w:hint="eastAsia" w:ascii="仿宋_GB2312" w:hAnsi="仿宋_GB2312" w:eastAsia="仿宋_GB2312" w:cs="仿宋_GB2312"/>
          <w:b w:val="0"/>
          <w:bCs w:val="0"/>
          <w:color w:val="000000"/>
          <w:sz w:val="32"/>
          <w:szCs w:val="32"/>
          <w:lang w:val="en-US" w:eastAsia="zh-CN"/>
        </w:rPr>
      </w:pPr>
      <w:r>
        <w:rPr>
          <w:rFonts w:hint="eastAsia" w:ascii="仿宋_GB2312" w:hAnsi="仿宋_GB2312" w:eastAsia="仿宋_GB2312" w:cs="仿宋_GB2312"/>
          <w:b w:val="0"/>
          <w:bCs w:val="0"/>
          <w:color w:val="000000"/>
          <w:sz w:val="32"/>
          <w:szCs w:val="32"/>
          <w:lang w:val="en-US" w:eastAsia="zh-CN"/>
        </w:rPr>
        <w:t>A.四年</w:t>
      </w:r>
    </w:p>
    <w:p w14:paraId="11C70BAA">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right="0"/>
        <w:jc w:val="left"/>
        <w:textAlignment w:val="auto"/>
        <w:outlineLvl w:val="9"/>
        <w:rPr>
          <w:rFonts w:hint="eastAsia" w:ascii="仿宋_GB2312" w:hAnsi="仿宋_GB2312" w:eastAsia="仿宋_GB2312" w:cs="仿宋_GB2312"/>
          <w:b w:val="0"/>
          <w:bCs w:val="0"/>
          <w:color w:val="000000"/>
          <w:sz w:val="32"/>
          <w:szCs w:val="32"/>
          <w:lang w:val="en-US" w:eastAsia="zh-CN"/>
        </w:rPr>
      </w:pPr>
      <w:r>
        <w:rPr>
          <w:rFonts w:hint="eastAsia" w:ascii="仿宋_GB2312" w:hAnsi="仿宋_GB2312" w:eastAsia="仿宋_GB2312" w:cs="仿宋_GB2312"/>
          <w:b w:val="0"/>
          <w:bCs w:val="0"/>
          <w:color w:val="000000"/>
          <w:sz w:val="32"/>
          <w:szCs w:val="32"/>
          <w:lang w:val="en-US" w:eastAsia="zh-CN"/>
        </w:rPr>
        <w:t>B.三年</w:t>
      </w:r>
    </w:p>
    <w:p w14:paraId="1AFFE278">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right="0"/>
        <w:jc w:val="left"/>
        <w:textAlignment w:val="auto"/>
        <w:outlineLvl w:val="9"/>
        <w:rPr>
          <w:rFonts w:hint="eastAsia" w:ascii="仿宋_GB2312" w:hAnsi="仿宋_GB2312" w:eastAsia="仿宋_GB2312" w:cs="仿宋_GB2312"/>
          <w:b w:val="0"/>
          <w:bCs w:val="0"/>
          <w:color w:val="000000"/>
          <w:sz w:val="32"/>
          <w:szCs w:val="32"/>
          <w:lang w:val="en-US" w:eastAsia="zh-CN"/>
        </w:rPr>
      </w:pPr>
      <w:r>
        <w:rPr>
          <w:rFonts w:hint="eastAsia" w:ascii="仿宋_GB2312" w:hAnsi="仿宋_GB2312" w:eastAsia="仿宋_GB2312" w:cs="仿宋_GB2312"/>
          <w:b w:val="0"/>
          <w:bCs w:val="0"/>
          <w:color w:val="000000"/>
          <w:sz w:val="32"/>
          <w:szCs w:val="32"/>
          <w:lang w:val="en-US" w:eastAsia="zh-CN"/>
        </w:rPr>
        <w:t>C.两年【正确答案】</w:t>
      </w:r>
    </w:p>
    <w:p w14:paraId="7EEC17FB">
      <w:pPr>
        <w:rPr>
          <w:rFonts w:hint="eastAsia" w:ascii="仿宋_GB2312" w:hAnsi="仿宋_GB2312" w:eastAsia="仿宋_GB2312" w:cs="仿宋_GB2312"/>
          <w:b w:val="0"/>
          <w:bCs w:val="0"/>
          <w:color w:val="000000"/>
          <w:sz w:val="32"/>
          <w:szCs w:val="32"/>
          <w:lang w:val="en-US" w:eastAsia="zh-CN"/>
        </w:rPr>
      </w:pPr>
      <w:r>
        <w:rPr>
          <w:rFonts w:hint="eastAsia" w:ascii="仿宋_GB2312" w:hAnsi="仿宋_GB2312" w:eastAsia="仿宋_GB2312" w:cs="仿宋_GB2312"/>
          <w:b w:val="0"/>
          <w:bCs w:val="0"/>
          <w:color w:val="000000"/>
          <w:sz w:val="32"/>
          <w:szCs w:val="32"/>
          <w:lang w:val="en-US" w:eastAsia="zh-CN"/>
        </w:rPr>
        <w:t>D.一年</w:t>
      </w:r>
    </w:p>
    <w:p w14:paraId="2F1F8B8B">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right="0"/>
        <w:jc w:val="left"/>
        <w:textAlignment w:val="auto"/>
        <w:outlineLvl w:val="9"/>
        <w:rPr>
          <w:rFonts w:hint="eastAsia" w:ascii="仿宋_GB2312" w:hAnsi="仿宋_GB2312" w:eastAsia="仿宋_GB2312" w:cs="仿宋_GB2312"/>
          <w:b w:val="0"/>
          <w:bCs w:val="0"/>
          <w:color w:val="000000"/>
          <w:sz w:val="32"/>
          <w:szCs w:val="32"/>
          <w:lang w:val="en-US" w:eastAsia="zh-CN"/>
        </w:rPr>
      </w:pPr>
    </w:p>
    <w:p w14:paraId="7A52F1AF">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right="0"/>
        <w:jc w:val="left"/>
        <w:textAlignment w:val="auto"/>
        <w:outlineLvl w:val="9"/>
        <w:rPr>
          <w:rFonts w:hint="eastAsia" w:ascii="仿宋_GB2312" w:hAnsi="仿宋_GB2312" w:eastAsia="仿宋_GB2312" w:cs="仿宋_GB2312"/>
          <w:b w:val="0"/>
          <w:bCs w:val="0"/>
          <w:color w:val="000000"/>
          <w:sz w:val="32"/>
          <w:szCs w:val="32"/>
          <w:lang w:val="en-US" w:eastAsia="zh-CN"/>
        </w:rPr>
      </w:pPr>
      <w:r>
        <w:rPr>
          <w:rFonts w:hint="eastAsia" w:ascii="仿宋_GB2312" w:hAnsi="仿宋_GB2312" w:eastAsia="仿宋_GB2312" w:cs="仿宋_GB2312"/>
          <w:b w:val="0"/>
          <w:bCs w:val="0"/>
          <w:color w:val="000000"/>
          <w:sz w:val="32"/>
          <w:szCs w:val="32"/>
          <w:lang w:val="en-US" w:eastAsia="zh-CN"/>
        </w:rPr>
        <w:t>12.根据《中华人民共和国法治宣传教育法》规定，法治宣传教育坚持以（）为中心、服务大局、守正创新，坚持与依法治理、法治实践相融合，坚持依法治国和以德治国相结合，坚持依法治国和依规治党有机统一，践行社会主义核心价值观，健全党委领导、人大监督、政府主导、各方协同、社会参与的工作机制。</w:t>
      </w:r>
    </w:p>
    <w:p w14:paraId="018CA674">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right="0"/>
        <w:jc w:val="left"/>
        <w:textAlignment w:val="auto"/>
        <w:outlineLvl w:val="9"/>
        <w:rPr>
          <w:rFonts w:hint="eastAsia" w:ascii="仿宋_GB2312" w:hAnsi="仿宋_GB2312" w:eastAsia="仿宋_GB2312" w:cs="仿宋_GB2312"/>
          <w:b w:val="0"/>
          <w:bCs w:val="0"/>
          <w:color w:val="000000"/>
          <w:sz w:val="32"/>
          <w:szCs w:val="32"/>
          <w:lang w:val="en-US" w:eastAsia="zh-CN"/>
        </w:rPr>
      </w:pPr>
      <w:r>
        <w:rPr>
          <w:rFonts w:hint="eastAsia" w:ascii="仿宋_GB2312" w:hAnsi="仿宋_GB2312" w:eastAsia="仿宋_GB2312" w:cs="仿宋_GB2312"/>
          <w:b w:val="0"/>
          <w:bCs w:val="0"/>
          <w:color w:val="000000"/>
          <w:sz w:val="32"/>
          <w:szCs w:val="32"/>
          <w:lang w:val="en-US" w:eastAsia="zh-CN"/>
        </w:rPr>
        <w:t>A.党</w:t>
      </w:r>
    </w:p>
    <w:p w14:paraId="089C327F">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right="0"/>
        <w:jc w:val="left"/>
        <w:textAlignment w:val="auto"/>
        <w:outlineLvl w:val="9"/>
        <w:rPr>
          <w:rFonts w:hint="eastAsia" w:ascii="仿宋_GB2312" w:hAnsi="仿宋_GB2312" w:eastAsia="仿宋_GB2312" w:cs="仿宋_GB2312"/>
          <w:b w:val="0"/>
          <w:bCs w:val="0"/>
          <w:color w:val="000000"/>
          <w:sz w:val="32"/>
          <w:szCs w:val="32"/>
          <w:lang w:val="en-US" w:eastAsia="zh-CN"/>
        </w:rPr>
      </w:pPr>
      <w:r>
        <w:rPr>
          <w:rFonts w:hint="eastAsia" w:ascii="仿宋_GB2312" w:hAnsi="仿宋_GB2312" w:eastAsia="仿宋_GB2312" w:cs="仿宋_GB2312"/>
          <w:b w:val="0"/>
          <w:bCs w:val="0"/>
          <w:color w:val="000000"/>
          <w:sz w:val="32"/>
          <w:szCs w:val="32"/>
          <w:lang w:val="en-US" w:eastAsia="zh-CN"/>
        </w:rPr>
        <w:t>B.国家</w:t>
      </w:r>
    </w:p>
    <w:p w14:paraId="45CC2084">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right="0"/>
        <w:jc w:val="left"/>
        <w:textAlignment w:val="auto"/>
        <w:outlineLvl w:val="9"/>
        <w:rPr>
          <w:rFonts w:hint="eastAsia" w:ascii="仿宋_GB2312" w:hAnsi="仿宋_GB2312" w:eastAsia="仿宋_GB2312" w:cs="仿宋_GB2312"/>
          <w:b w:val="0"/>
          <w:bCs w:val="0"/>
          <w:color w:val="000000"/>
          <w:sz w:val="32"/>
          <w:szCs w:val="32"/>
          <w:lang w:val="en-US" w:eastAsia="zh-CN"/>
        </w:rPr>
      </w:pPr>
      <w:r>
        <w:rPr>
          <w:rFonts w:hint="eastAsia" w:ascii="仿宋_GB2312" w:hAnsi="仿宋_GB2312" w:eastAsia="仿宋_GB2312" w:cs="仿宋_GB2312"/>
          <w:b w:val="0"/>
          <w:bCs w:val="0"/>
          <w:color w:val="000000"/>
          <w:sz w:val="32"/>
          <w:szCs w:val="32"/>
          <w:lang w:val="en-US" w:eastAsia="zh-CN"/>
        </w:rPr>
        <w:t>C.人民【正确答案】</w:t>
      </w:r>
    </w:p>
    <w:p w14:paraId="15217C1F">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right="0"/>
        <w:jc w:val="left"/>
        <w:textAlignment w:val="auto"/>
        <w:outlineLvl w:val="9"/>
        <w:rPr>
          <w:rFonts w:hint="eastAsia" w:ascii="仿宋_GB2312" w:hAnsi="仿宋_GB2312" w:eastAsia="仿宋_GB2312" w:cs="仿宋_GB2312"/>
          <w:b w:val="0"/>
          <w:bCs w:val="0"/>
          <w:color w:val="000000"/>
          <w:sz w:val="32"/>
          <w:szCs w:val="32"/>
          <w:lang w:val="en-US" w:eastAsia="zh-CN"/>
        </w:rPr>
      </w:pPr>
      <w:r>
        <w:rPr>
          <w:rFonts w:hint="eastAsia" w:ascii="仿宋_GB2312" w:hAnsi="仿宋_GB2312" w:eastAsia="仿宋_GB2312" w:cs="仿宋_GB2312"/>
          <w:b w:val="0"/>
          <w:bCs w:val="0"/>
          <w:color w:val="000000"/>
          <w:sz w:val="32"/>
          <w:szCs w:val="32"/>
          <w:lang w:val="en-US" w:eastAsia="zh-CN"/>
        </w:rPr>
        <w:t>D.政府</w:t>
      </w:r>
    </w:p>
    <w:p w14:paraId="293646EB">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right="0"/>
        <w:jc w:val="left"/>
        <w:textAlignment w:val="auto"/>
        <w:outlineLvl w:val="9"/>
        <w:rPr>
          <w:rFonts w:hint="eastAsia" w:ascii="仿宋_GB2312" w:hAnsi="仿宋_GB2312" w:eastAsia="仿宋_GB2312" w:cs="仿宋_GB2312"/>
          <w:b w:val="0"/>
          <w:bCs w:val="0"/>
          <w:color w:val="000000"/>
          <w:sz w:val="32"/>
          <w:szCs w:val="32"/>
          <w:lang w:val="en-US" w:eastAsia="zh-CN"/>
        </w:rPr>
      </w:pPr>
    </w:p>
    <w:p w14:paraId="4B19C5ED">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right="0"/>
        <w:jc w:val="left"/>
        <w:textAlignment w:val="auto"/>
        <w:outlineLvl w:val="9"/>
        <w:rPr>
          <w:rFonts w:hint="eastAsia" w:ascii="仿宋_GB2312" w:hAnsi="仿宋_GB2312" w:eastAsia="仿宋_GB2312" w:cs="仿宋_GB2312"/>
          <w:b w:val="0"/>
          <w:bCs w:val="0"/>
          <w:color w:val="000000"/>
          <w:sz w:val="32"/>
          <w:szCs w:val="32"/>
          <w:lang w:val="en-US" w:eastAsia="zh-CN"/>
        </w:rPr>
      </w:pPr>
      <w:r>
        <w:rPr>
          <w:rFonts w:hint="eastAsia" w:ascii="仿宋_GB2312" w:hAnsi="仿宋_GB2312" w:eastAsia="仿宋_GB2312" w:cs="仿宋_GB2312"/>
          <w:b w:val="0"/>
          <w:bCs w:val="0"/>
          <w:color w:val="000000"/>
          <w:sz w:val="32"/>
          <w:szCs w:val="32"/>
          <w:lang w:val="en-US" w:eastAsia="zh-CN"/>
        </w:rPr>
        <w:t>13.《中华人民共和国法治宣传教育法》自（）起施行。</w:t>
      </w:r>
    </w:p>
    <w:p w14:paraId="55F2C168">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right="0"/>
        <w:jc w:val="left"/>
        <w:textAlignment w:val="auto"/>
        <w:outlineLvl w:val="9"/>
        <w:rPr>
          <w:rFonts w:hint="eastAsia" w:ascii="仿宋_GB2312" w:hAnsi="仿宋_GB2312" w:eastAsia="仿宋_GB2312" w:cs="仿宋_GB2312"/>
          <w:b w:val="0"/>
          <w:bCs w:val="0"/>
          <w:color w:val="000000"/>
          <w:sz w:val="32"/>
          <w:szCs w:val="32"/>
          <w:lang w:val="en-US" w:eastAsia="zh-CN"/>
        </w:rPr>
      </w:pPr>
      <w:r>
        <w:rPr>
          <w:rFonts w:hint="eastAsia" w:ascii="仿宋_GB2312" w:hAnsi="仿宋_GB2312" w:eastAsia="仿宋_GB2312" w:cs="仿宋_GB2312"/>
          <w:b w:val="0"/>
          <w:bCs w:val="0"/>
          <w:color w:val="000000"/>
          <w:sz w:val="32"/>
          <w:szCs w:val="32"/>
          <w:lang w:val="en-US" w:eastAsia="zh-CN"/>
        </w:rPr>
        <w:t>A.2025年10月1日</w:t>
      </w:r>
    </w:p>
    <w:p w14:paraId="652BC535">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right="0"/>
        <w:jc w:val="left"/>
        <w:textAlignment w:val="auto"/>
        <w:outlineLvl w:val="9"/>
        <w:rPr>
          <w:rFonts w:hint="eastAsia" w:ascii="仿宋_GB2312" w:hAnsi="仿宋_GB2312" w:eastAsia="仿宋_GB2312" w:cs="仿宋_GB2312"/>
          <w:b w:val="0"/>
          <w:bCs w:val="0"/>
          <w:color w:val="000000"/>
          <w:sz w:val="32"/>
          <w:szCs w:val="32"/>
          <w:lang w:val="en-US" w:eastAsia="zh-CN"/>
        </w:rPr>
      </w:pPr>
      <w:r>
        <w:rPr>
          <w:rFonts w:hint="eastAsia" w:ascii="仿宋_GB2312" w:hAnsi="仿宋_GB2312" w:eastAsia="仿宋_GB2312" w:cs="仿宋_GB2312"/>
          <w:b w:val="0"/>
          <w:bCs w:val="0"/>
          <w:color w:val="000000"/>
          <w:sz w:val="32"/>
          <w:szCs w:val="32"/>
          <w:lang w:val="en-US" w:eastAsia="zh-CN"/>
        </w:rPr>
        <w:t>B.2025年10月31日</w:t>
      </w:r>
    </w:p>
    <w:p w14:paraId="17BD74CB">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right="0"/>
        <w:jc w:val="left"/>
        <w:textAlignment w:val="auto"/>
        <w:outlineLvl w:val="9"/>
        <w:rPr>
          <w:rFonts w:hint="eastAsia" w:ascii="仿宋_GB2312" w:hAnsi="仿宋_GB2312" w:eastAsia="仿宋_GB2312" w:cs="仿宋_GB2312"/>
          <w:b w:val="0"/>
          <w:bCs w:val="0"/>
          <w:color w:val="000000"/>
          <w:sz w:val="32"/>
          <w:szCs w:val="32"/>
          <w:lang w:val="en-US" w:eastAsia="zh-CN"/>
        </w:rPr>
      </w:pPr>
      <w:r>
        <w:rPr>
          <w:rFonts w:hint="eastAsia" w:ascii="仿宋_GB2312" w:hAnsi="仿宋_GB2312" w:eastAsia="仿宋_GB2312" w:cs="仿宋_GB2312"/>
          <w:b w:val="0"/>
          <w:bCs w:val="0"/>
          <w:color w:val="000000"/>
          <w:sz w:val="32"/>
          <w:szCs w:val="32"/>
          <w:lang w:val="en-US" w:eastAsia="zh-CN"/>
        </w:rPr>
        <w:t>C.2025年11月1日【正确答案】</w:t>
      </w:r>
    </w:p>
    <w:p w14:paraId="1260D2DA">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right="0"/>
        <w:jc w:val="left"/>
        <w:textAlignment w:val="auto"/>
        <w:outlineLvl w:val="9"/>
        <w:rPr>
          <w:rFonts w:hint="eastAsia" w:ascii="仿宋_GB2312" w:hAnsi="仿宋_GB2312" w:eastAsia="仿宋_GB2312" w:cs="仿宋_GB2312"/>
          <w:b w:val="0"/>
          <w:bCs w:val="0"/>
          <w:color w:val="000000"/>
          <w:sz w:val="32"/>
          <w:szCs w:val="32"/>
          <w:lang w:val="en-US" w:eastAsia="zh-CN"/>
        </w:rPr>
      </w:pPr>
      <w:r>
        <w:rPr>
          <w:rFonts w:hint="eastAsia" w:ascii="仿宋_GB2312" w:hAnsi="仿宋_GB2312" w:eastAsia="仿宋_GB2312" w:cs="仿宋_GB2312"/>
          <w:b w:val="0"/>
          <w:bCs w:val="0"/>
          <w:color w:val="000000"/>
          <w:sz w:val="32"/>
          <w:szCs w:val="32"/>
          <w:lang w:val="en-US" w:eastAsia="zh-CN"/>
        </w:rPr>
        <w:t>D.2025年12月1日</w:t>
      </w:r>
    </w:p>
    <w:p w14:paraId="01EF693A">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right="0"/>
        <w:jc w:val="left"/>
        <w:textAlignment w:val="auto"/>
        <w:outlineLvl w:val="9"/>
        <w:rPr>
          <w:rFonts w:hint="eastAsia" w:ascii="仿宋_GB2312" w:hAnsi="仿宋_GB2312" w:eastAsia="仿宋_GB2312" w:cs="仿宋_GB2312"/>
          <w:b w:val="0"/>
          <w:bCs w:val="0"/>
          <w:color w:val="000000"/>
          <w:sz w:val="32"/>
          <w:szCs w:val="32"/>
          <w:lang w:val="en-US" w:eastAsia="zh-CN"/>
        </w:rPr>
      </w:pPr>
    </w:p>
    <w:p w14:paraId="10EE4C9D">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right="0"/>
        <w:jc w:val="left"/>
        <w:textAlignment w:val="auto"/>
        <w:outlineLvl w:val="9"/>
        <w:rPr>
          <w:rFonts w:hint="eastAsia" w:ascii="仿宋_GB2312" w:hAnsi="仿宋_GB2312" w:eastAsia="仿宋_GB2312" w:cs="仿宋_GB2312"/>
          <w:b w:val="0"/>
          <w:bCs w:val="0"/>
          <w:color w:val="000000"/>
          <w:sz w:val="32"/>
          <w:szCs w:val="32"/>
          <w:lang w:val="en-US" w:eastAsia="zh-CN"/>
        </w:rPr>
      </w:pPr>
      <w:r>
        <w:rPr>
          <w:rFonts w:hint="eastAsia" w:ascii="仿宋_GB2312" w:hAnsi="仿宋_GB2312" w:eastAsia="仿宋_GB2312" w:cs="仿宋_GB2312"/>
          <w:b w:val="0"/>
          <w:bCs w:val="0"/>
          <w:color w:val="000000"/>
          <w:sz w:val="32"/>
          <w:szCs w:val="32"/>
          <w:lang w:val="en-US" w:eastAsia="zh-CN"/>
        </w:rPr>
        <w:t>14.根据《中华人民共和国法治宣传教育法》规定，法治宣传教育坚持中国共产党的领导，坚持以（）为指导，贯彻习近平法治思想，弘扬社会主义法治精神，推动法治成为社会共识和基本准则，为全面建设社会主义现代化国家营造良好法治环境。①马克思列宁主义②毛泽东思想③邓小平理论④“三个代表”重要思想④科学发展观⑤习近平新时代中国特色社会主义思想</w:t>
      </w:r>
    </w:p>
    <w:p w14:paraId="1B35E8FA">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right="0"/>
        <w:jc w:val="left"/>
        <w:textAlignment w:val="auto"/>
        <w:outlineLvl w:val="9"/>
        <w:rPr>
          <w:rFonts w:hint="eastAsia" w:ascii="仿宋_GB2312" w:hAnsi="仿宋_GB2312" w:eastAsia="仿宋_GB2312" w:cs="仿宋_GB2312"/>
          <w:b w:val="0"/>
          <w:bCs w:val="0"/>
          <w:color w:val="000000"/>
          <w:sz w:val="32"/>
          <w:szCs w:val="32"/>
          <w:lang w:val="en-US" w:eastAsia="zh-CN"/>
        </w:rPr>
      </w:pPr>
      <w:r>
        <w:rPr>
          <w:rFonts w:hint="eastAsia" w:ascii="仿宋_GB2312" w:hAnsi="仿宋_GB2312" w:eastAsia="仿宋_GB2312" w:cs="仿宋_GB2312"/>
          <w:b w:val="0"/>
          <w:bCs w:val="0"/>
          <w:color w:val="000000"/>
          <w:sz w:val="32"/>
          <w:szCs w:val="32"/>
          <w:lang w:val="en-US" w:eastAsia="zh-CN"/>
        </w:rPr>
        <w:t>A.①②③④</w:t>
      </w:r>
    </w:p>
    <w:p w14:paraId="07A78729">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right="0"/>
        <w:jc w:val="left"/>
        <w:textAlignment w:val="auto"/>
        <w:outlineLvl w:val="9"/>
        <w:rPr>
          <w:rFonts w:hint="eastAsia" w:ascii="仿宋_GB2312" w:hAnsi="仿宋_GB2312" w:eastAsia="仿宋_GB2312" w:cs="仿宋_GB2312"/>
          <w:b w:val="0"/>
          <w:bCs w:val="0"/>
          <w:color w:val="000000"/>
          <w:sz w:val="32"/>
          <w:szCs w:val="32"/>
          <w:lang w:val="en-US" w:eastAsia="zh-CN"/>
        </w:rPr>
      </w:pPr>
      <w:r>
        <w:rPr>
          <w:rFonts w:hint="eastAsia" w:ascii="仿宋_GB2312" w:hAnsi="仿宋_GB2312" w:eastAsia="仿宋_GB2312" w:cs="仿宋_GB2312"/>
          <w:b w:val="0"/>
          <w:bCs w:val="0"/>
          <w:color w:val="000000"/>
          <w:sz w:val="32"/>
          <w:szCs w:val="32"/>
          <w:lang w:val="en-US" w:eastAsia="zh-CN"/>
        </w:rPr>
        <w:t>B.①②③④⑤【正确答案】</w:t>
      </w:r>
    </w:p>
    <w:p w14:paraId="2EA0176C">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right="0"/>
        <w:jc w:val="left"/>
        <w:textAlignment w:val="auto"/>
        <w:outlineLvl w:val="9"/>
        <w:rPr>
          <w:rFonts w:hint="eastAsia" w:ascii="仿宋_GB2312" w:hAnsi="仿宋_GB2312" w:eastAsia="仿宋_GB2312" w:cs="仿宋_GB2312"/>
          <w:b w:val="0"/>
          <w:bCs w:val="0"/>
          <w:color w:val="000000"/>
          <w:sz w:val="32"/>
          <w:szCs w:val="32"/>
          <w:lang w:val="en-US" w:eastAsia="zh-CN"/>
        </w:rPr>
      </w:pPr>
      <w:r>
        <w:rPr>
          <w:rFonts w:hint="eastAsia" w:ascii="仿宋_GB2312" w:hAnsi="仿宋_GB2312" w:eastAsia="仿宋_GB2312" w:cs="仿宋_GB2312"/>
          <w:b w:val="0"/>
          <w:bCs w:val="0"/>
          <w:color w:val="000000"/>
          <w:sz w:val="32"/>
          <w:szCs w:val="32"/>
          <w:lang w:val="en-US" w:eastAsia="zh-CN"/>
        </w:rPr>
        <w:t>C.①②</w:t>
      </w:r>
    </w:p>
    <w:p w14:paraId="7D0B20A2">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right="0"/>
        <w:jc w:val="left"/>
        <w:textAlignment w:val="auto"/>
        <w:outlineLvl w:val="9"/>
        <w:rPr>
          <w:rFonts w:hint="eastAsia" w:ascii="仿宋_GB2312" w:hAnsi="仿宋_GB2312" w:eastAsia="仿宋_GB2312" w:cs="仿宋_GB2312"/>
          <w:b w:val="0"/>
          <w:bCs w:val="0"/>
          <w:color w:val="000000"/>
          <w:sz w:val="32"/>
          <w:szCs w:val="32"/>
          <w:lang w:val="en-US" w:eastAsia="zh-CN"/>
        </w:rPr>
      </w:pPr>
      <w:r>
        <w:rPr>
          <w:rFonts w:hint="eastAsia" w:ascii="仿宋_GB2312" w:hAnsi="仿宋_GB2312" w:eastAsia="仿宋_GB2312" w:cs="仿宋_GB2312"/>
          <w:b w:val="0"/>
          <w:bCs w:val="0"/>
          <w:color w:val="000000"/>
          <w:sz w:val="32"/>
          <w:szCs w:val="32"/>
          <w:lang w:val="en-US" w:eastAsia="zh-CN"/>
        </w:rPr>
        <w:t>D.①②③</w:t>
      </w:r>
    </w:p>
    <w:p w14:paraId="05310D8D">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right="0"/>
        <w:jc w:val="left"/>
        <w:textAlignment w:val="auto"/>
        <w:outlineLvl w:val="9"/>
        <w:rPr>
          <w:rFonts w:hint="eastAsia" w:ascii="仿宋_GB2312" w:hAnsi="仿宋_GB2312" w:eastAsia="仿宋_GB2312" w:cs="仿宋_GB2312"/>
          <w:b w:val="0"/>
          <w:bCs w:val="0"/>
          <w:color w:val="000000"/>
          <w:sz w:val="32"/>
          <w:szCs w:val="32"/>
          <w:lang w:val="en-US" w:eastAsia="zh-CN"/>
        </w:rPr>
      </w:pPr>
    </w:p>
    <w:p w14:paraId="1CEF950A">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right="0"/>
        <w:jc w:val="left"/>
        <w:textAlignment w:val="auto"/>
        <w:outlineLvl w:val="9"/>
        <w:rPr>
          <w:rFonts w:hint="eastAsia" w:ascii="仿宋_GB2312" w:hAnsi="仿宋_GB2312" w:eastAsia="仿宋_GB2312" w:cs="仿宋_GB2312"/>
          <w:b w:val="0"/>
          <w:bCs w:val="0"/>
          <w:color w:val="000000"/>
          <w:sz w:val="32"/>
          <w:szCs w:val="32"/>
          <w:lang w:val="en-US" w:eastAsia="zh-CN"/>
        </w:rPr>
      </w:pPr>
      <w:r>
        <w:rPr>
          <w:rFonts w:hint="eastAsia" w:ascii="仿宋_GB2312" w:hAnsi="仿宋_GB2312" w:eastAsia="仿宋_GB2312" w:cs="仿宋_GB2312"/>
          <w:b w:val="0"/>
          <w:bCs w:val="0"/>
          <w:color w:val="000000"/>
          <w:sz w:val="32"/>
          <w:szCs w:val="32"/>
          <w:lang w:val="en-US" w:eastAsia="zh-CN"/>
        </w:rPr>
        <w:t>15.根据《中华人民共和国法治宣传教育法》规定，国家实行公民（）法治教育制度，将法治教育纳入国民教育、干部教育、社会教育体系。</w:t>
      </w:r>
    </w:p>
    <w:p w14:paraId="0E2225F4">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right="0"/>
        <w:jc w:val="left"/>
        <w:textAlignment w:val="auto"/>
        <w:outlineLvl w:val="9"/>
        <w:rPr>
          <w:rFonts w:hint="eastAsia" w:ascii="仿宋_GB2312" w:hAnsi="仿宋_GB2312" w:eastAsia="仿宋_GB2312" w:cs="仿宋_GB2312"/>
          <w:b w:val="0"/>
          <w:bCs w:val="0"/>
          <w:color w:val="000000"/>
          <w:sz w:val="32"/>
          <w:szCs w:val="32"/>
          <w:lang w:val="en-US" w:eastAsia="zh-CN"/>
        </w:rPr>
      </w:pPr>
      <w:r>
        <w:rPr>
          <w:rFonts w:hint="eastAsia" w:ascii="仿宋_GB2312" w:hAnsi="仿宋_GB2312" w:eastAsia="仿宋_GB2312" w:cs="仿宋_GB2312"/>
          <w:b w:val="0"/>
          <w:bCs w:val="0"/>
          <w:color w:val="000000"/>
          <w:sz w:val="32"/>
          <w:szCs w:val="32"/>
          <w:lang w:val="en-US" w:eastAsia="zh-CN"/>
        </w:rPr>
        <w:t>A.终身【正确答案】</w:t>
      </w:r>
    </w:p>
    <w:p w14:paraId="16A277BE">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right="0"/>
        <w:jc w:val="left"/>
        <w:textAlignment w:val="auto"/>
        <w:outlineLvl w:val="9"/>
        <w:rPr>
          <w:rFonts w:hint="eastAsia" w:ascii="仿宋_GB2312" w:hAnsi="仿宋_GB2312" w:eastAsia="仿宋_GB2312" w:cs="仿宋_GB2312"/>
          <w:b w:val="0"/>
          <w:bCs w:val="0"/>
          <w:color w:val="000000"/>
          <w:sz w:val="32"/>
          <w:szCs w:val="32"/>
          <w:lang w:val="en-US" w:eastAsia="zh-CN"/>
        </w:rPr>
      </w:pPr>
      <w:r>
        <w:rPr>
          <w:rFonts w:hint="eastAsia" w:ascii="仿宋_GB2312" w:hAnsi="仿宋_GB2312" w:eastAsia="仿宋_GB2312" w:cs="仿宋_GB2312"/>
          <w:b w:val="0"/>
          <w:bCs w:val="0"/>
          <w:color w:val="000000"/>
          <w:sz w:val="32"/>
          <w:szCs w:val="32"/>
          <w:lang w:val="en-US" w:eastAsia="zh-CN"/>
        </w:rPr>
        <w:t>B.阶段性</w:t>
      </w:r>
    </w:p>
    <w:p w14:paraId="0D9E003B">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right="0"/>
        <w:jc w:val="left"/>
        <w:textAlignment w:val="auto"/>
        <w:outlineLvl w:val="9"/>
        <w:rPr>
          <w:rFonts w:hint="eastAsia" w:ascii="仿宋_GB2312" w:hAnsi="仿宋_GB2312" w:eastAsia="仿宋_GB2312" w:cs="仿宋_GB2312"/>
          <w:b w:val="0"/>
          <w:bCs w:val="0"/>
          <w:color w:val="000000"/>
          <w:sz w:val="32"/>
          <w:szCs w:val="32"/>
          <w:lang w:val="en-US" w:eastAsia="zh-CN"/>
        </w:rPr>
      </w:pPr>
      <w:r>
        <w:rPr>
          <w:rFonts w:hint="eastAsia" w:ascii="仿宋_GB2312" w:hAnsi="仿宋_GB2312" w:eastAsia="仿宋_GB2312" w:cs="仿宋_GB2312"/>
          <w:b w:val="0"/>
          <w:bCs w:val="0"/>
          <w:color w:val="000000"/>
          <w:sz w:val="32"/>
          <w:szCs w:val="32"/>
          <w:lang w:val="en-US" w:eastAsia="zh-CN"/>
        </w:rPr>
        <w:t>C.周期性​</w:t>
      </w:r>
    </w:p>
    <w:p w14:paraId="0106B1FA">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right="0"/>
        <w:jc w:val="left"/>
        <w:textAlignment w:val="auto"/>
        <w:outlineLvl w:val="9"/>
        <w:rPr>
          <w:rFonts w:hint="eastAsia" w:ascii="仿宋_GB2312" w:hAnsi="仿宋_GB2312" w:eastAsia="仿宋_GB2312" w:cs="仿宋_GB2312"/>
          <w:b w:val="0"/>
          <w:bCs w:val="0"/>
          <w:color w:val="000000"/>
          <w:sz w:val="32"/>
          <w:szCs w:val="32"/>
          <w:lang w:val="en-US" w:eastAsia="zh-CN"/>
        </w:rPr>
      </w:pPr>
      <w:r>
        <w:rPr>
          <w:rFonts w:hint="eastAsia" w:ascii="仿宋_GB2312" w:hAnsi="仿宋_GB2312" w:eastAsia="仿宋_GB2312" w:cs="仿宋_GB2312"/>
          <w:b w:val="0"/>
          <w:bCs w:val="0"/>
          <w:color w:val="000000"/>
          <w:sz w:val="32"/>
          <w:szCs w:val="32"/>
          <w:lang w:val="en-US" w:eastAsia="zh-CN"/>
        </w:rPr>
        <w:t>D.针对性</w:t>
      </w:r>
    </w:p>
    <w:p w14:paraId="6D3748D5">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right="0"/>
        <w:jc w:val="left"/>
        <w:textAlignment w:val="auto"/>
        <w:outlineLvl w:val="9"/>
        <w:rPr>
          <w:rFonts w:hint="eastAsia" w:ascii="仿宋_GB2312" w:hAnsi="仿宋_GB2312" w:eastAsia="仿宋_GB2312" w:cs="仿宋_GB2312"/>
          <w:b w:val="0"/>
          <w:bCs w:val="0"/>
          <w:color w:val="000000"/>
          <w:sz w:val="32"/>
          <w:szCs w:val="32"/>
          <w:lang w:val="en-US" w:eastAsia="zh-CN"/>
        </w:rPr>
      </w:pPr>
    </w:p>
    <w:p w14:paraId="644AAD38">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right="0"/>
        <w:jc w:val="left"/>
        <w:textAlignment w:val="auto"/>
        <w:outlineLvl w:val="9"/>
        <w:rPr>
          <w:rFonts w:hint="eastAsia" w:ascii="仿宋_GB2312" w:hAnsi="仿宋_GB2312" w:eastAsia="仿宋_GB2312" w:cs="仿宋_GB2312"/>
          <w:b w:val="0"/>
          <w:bCs w:val="0"/>
          <w:color w:val="000000"/>
          <w:sz w:val="32"/>
          <w:szCs w:val="32"/>
          <w:lang w:val="en-US" w:eastAsia="zh-CN"/>
        </w:rPr>
      </w:pPr>
      <w:r>
        <w:rPr>
          <w:rFonts w:hint="eastAsia" w:ascii="仿宋_GB2312" w:hAnsi="仿宋_GB2312" w:eastAsia="仿宋_GB2312" w:cs="仿宋_GB2312"/>
          <w:b w:val="0"/>
          <w:bCs w:val="0"/>
          <w:color w:val="000000"/>
          <w:sz w:val="32"/>
          <w:szCs w:val="32"/>
          <w:lang w:val="en-US" w:eastAsia="zh-CN"/>
        </w:rPr>
        <w:t>16.根据《中华人民共和国法治宣传教育法》规定，每年（）为国家宪法日，国家通过多种形式开展宪法宣传教育活动。</w:t>
      </w:r>
    </w:p>
    <w:p w14:paraId="50A0F865">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right="0"/>
        <w:jc w:val="left"/>
        <w:textAlignment w:val="auto"/>
        <w:outlineLvl w:val="9"/>
        <w:rPr>
          <w:rFonts w:hint="eastAsia" w:ascii="仿宋_GB2312" w:hAnsi="仿宋_GB2312" w:eastAsia="仿宋_GB2312" w:cs="仿宋_GB2312"/>
          <w:b w:val="0"/>
          <w:bCs w:val="0"/>
          <w:color w:val="000000"/>
          <w:sz w:val="32"/>
          <w:szCs w:val="32"/>
          <w:lang w:val="en-US" w:eastAsia="zh-CN"/>
        </w:rPr>
      </w:pPr>
      <w:r>
        <w:rPr>
          <w:rFonts w:hint="eastAsia" w:ascii="仿宋_GB2312" w:hAnsi="仿宋_GB2312" w:eastAsia="仿宋_GB2312" w:cs="仿宋_GB2312"/>
          <w:b w:val="0"/>
          <w:bCs w:val="0"/>
          <w:color w:val="000000"/>
          <w:sz w:val="32"/>
          <w:szCs w:val="32"/>
          <w:lang w:val="en-US" w:eastAsia="zh-CN"/>
        </w:rPr>
        <w:t>A.11月4日</w:t>
      </w:r>
    </w:p>
    <w:p w14:paraId="2F5F7C41">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right="0"/>
        <w:jc w:val="left"/>
        <w:textAlignment w:val="auto"/>
        <w:outlineLvl w:val="9"/>
        <w:rPr>
          <w:rFonts w:hint="eastAsia" w:ascii="仿宋_GB2312" w:hAnsi="仿宋_GB2312" w:eastAsia="仿宋_GB2312" w:cs="仿宋_GB2312"/>
          <w:b w:val="0"/>
          <w:bCs w:val="0"/>
          <w:color w:val="000000"/>
          <w:sz w:val="32"/>
          <w:szCs w:val="32"/>
          <w:lang w:val="en-US" w:eastAsia="zh-CN"/>
        </w:rPr>
      </w:pPr>
      <w:r>
        <w:rPr>
          <w:rFonts w:hint="eastAsia" w:ascii="仿宋_GB2312" w:hAnsi="仿宋_GB2312" w:eastAsia="仿宋_GB2312" w:cs="仿宋_GB2312"/>
          <w:b w:val="0"/>
          <w:bCs w:val="0"/>
          <w:color w:val="000000"/>
          <w:sz w:val="32"/>
          <w:szCs w:val="32"/>
          <w:lang w:val="en-US" w:eastAsia="zh-CN"/>
        </w:rPr>
        <w:t>B.12月1日</w:t>
      </w:r>
    </w:p>
    <w:p w14:paraId="4DBE73A1">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right="0"/>
        <w:jc w:val="left"/>
        <w:textAlignment w:val="auto"/>
        <w:outlineLvl w:val="9"/>
        <w:rPr>
          <w:rFonts w:hint="eastAsia" w:ascii="仿宋_GB2312" w:hAnsi="仿宋_GB2312" w:eastAsia="仿宋_GB2312" w:cs="仿宋_GB2312"/>
          <w:b w:val="0"/>
          <w:bCs w:val="0"/>
          <w:color w:val="000000"/>
          <w:sz w:val="32"/>
          <w:szCs w:val="32"/>
          <w:lang w:val="en-US" w:eastAsia="zh-CN"/>
        </w:rPr>
      </w:pPr>
      <w:r>
        <w:rPr>
          <w:rFonts w:hint="eastAsia" w:ascii="仿宋_GB2312" w:hAnsi="仿宋_GB2312" w:eastAsia="仿宋_GB2312" w:cs="仿宋_GB2312"/>
          <w:b w:val="0"/>
          <w:bCs w:val="0"/>
          <w:color w:val="000000"/>
          <w:sz w:val="32"/>
          <w:szCs w:val="32"/>
          <w:lang w:val="en-US" w:eastAsia="zh-CN"/>
        </w:rPr>
        <w:t>C.12月4日【正确答案】</w:t>
      </w:r>
    </w:p>
    <w:p w14:paraId="6AF57DF5">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right="0"/>
        <w:jc w:val="left"/>
        <w:textAlignment w:val="auto"/>
        <w:outlineLvl w:val="9"/>
        <w:rPr>
          <w:rFonts w:hint="eastAsia" w:ascii="仿宋_GB2312" w:hAnsi="仿宋_GB2312" w:eastAsia="仿宋_GB2312" w:cs="仿宋_GB2312"/>
          <w:b w:val="0"/>
          <w:bCs w:val="0"/>
          <w:color w:val="000000"/>
          <w:sz w:val="32"/>
          <w:szCs w:val="32"/>
          <w:lang w:val="en-US" w:eastAsia="zh-CN"/>
        </w:rPr>
      </w:pPr>
      <w:r>
        <w:rPr>
          <w:rFonts w:hint="eastAsia" w:ascii="仿宋_GB2312" w:hAnsi="仿宋_GB2312" w:eastAsia="仿宋_GB2312" w:cs="仿宋_GB2312"/>
          <w:b w:val="0"/>
          <w:bCs w:val="0"/>
          <w:color w:val="000000"/>
          <w:sz w:val="32"/>
          <w:szCs w:val="32"/>
          <w:lang w:val="en-US" w:eastAsia="zh-CN"/>
        </w:rPr>
        <w:t>D.12月10日</w:t>
      </w:r>
    </w:p>
    <w:p w14:paraId="6EFA9C7B">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right="0"/>
        <w:jc w:val="left"/>
        <w:textAlignment w:val="auto"/>
        <w:outlineLvl w:val="9"/>
        <w:rPr>
          <w:rFonts w:hint="eastAsia" w:ascii="仿宋_GB2312" w:hAnsi="仿宋_GB2312" w:eastAsia="仿宋_GB2312" w:cs="仿宋_GB2312"/>
          <w:b w:val="0"/>
          <w:bCs w:val="0"/>
          <w:color w:val="000000"/>
          <w:sz w:val="32"/>
          <w:szCs w:val="32"/>
          <w:lang w:val="en-US" w:eastAsia="zh-CN"/>
        </w:rPr>
      </w:pPr>
    </w:p>
    <w:p w14:paraId="404E4896">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right="0"/>
        <w:jc w:val="left"/>
        <w:textAlignment w:val="auto"/>
        <w:outlineLvl w:val="9"/>
        <w:rPr>
          <w:rFonts w:hint="eastAsia" w:ascii="仿宋_GB2312" w:hAnsi="仿宋_GB2312" w:eastAsia="仿宋_GB2312" w:cs="仿宋_GB2312"/>
          <w:b w:val="0"/>
          <w:bCs w:val="0"/>
          <w:color w:val="000000"/>
          <w:sz w:val="32"/>
          <w:szCs w:val="32"/>
          <w:lang w:val="en-US" w:eastAsia="zh-CN"/>
        </w:rPr>
      </w:pPr>
      <w:r>
        <w:rPr>
          <w:rFonts w:hint="eastAsia" w:ascii="仿宋_GB2312" w:hAnsi="仿宋_GB2312" w:eastAsia="仿宋_GB2312" w:cs="仿宋_GB2312"/>
          <w:b w:val="0"/>
          <w:bCs w:val="0"/>
          <w:color w:val="000000"/>
          <w:sz w:val="32"/>
          <w:szCs w:val="32"/>
          <w:lang w:val="en-US" w:eastAsia="zh-CN"/>
        </w:rPr>
        <w:t>17.根据《中华人民共和国法治宣传教育法》规定，国家加强（）宣传教育，增强香港特别行政区同胞、澳门特别行政区同胞维护宪法和基本法确定的特别行政区宪制秩序的意识。</w:t>
      </w:r>
    </w:p>
    <w:p w14:paraId="60990479">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right="0"/>
        <w:jc w:val="left"/>
        <w:textAlignment w:val="auto"/>
        <w:outlineLvl w:val="9"/>
        <w:rPr>
          <w:rFonts w:hint="eastAsia" w:ascii="仿宋_GB2312" w:hAnsi="仿宋_GB2312" w:eastAsia="仿宋_GB2312" w:cs="仿宋_GB2312"/>
          <w:b w:val="0"/>
          <w:bCs w:val="0"/>
          <w:color w:val="000000"/>
          <w:sz w:val="32"/>
          <w:szCs w:val="32"/>
          <w:lang w:val="en-US" w:eastAsia="zh-CN"/>
        </w:rPr>
      </w:pPr>
      <w:r>
        <w:rPr>
          <w:rFonts w:hint="eastAsia" w:ascii="仿宋_GB2312" w:hAnsi="仿宋_GB2312" w:eastAsia="仿宋_GB2312" w:cs="仿宋_GB2312"/>
          <w:b w:val="0"/>
          <w:bCs w:val="0"/>
          <w:color w:val="000000"/>
          <w:sz w:val="32"/>
          <w:szCs w:val="32"/>
          <w:lang w:val="en-US" w:eastAsia="zh-CN"/>
        </w:rPr>
        <w:t>A.宪法和特别行政区法规</w:t>
      </w:r>
    </w:p>
    <w:p w14:paraId="757EFB80">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right="0"/>
        <w:jc w:val="left"/>
        <w:textAlignment w:val="auto"/>
        <w:outlineLvl w:val="9"/>
        <w:rPr>
          <w:rFonts w:hint="eastAsia" w:ascii="仿宋_GB2312" w:hAnsi="仿宋_GB2312" w:eastAsia="仿宋_GB2312" w:cs="仿宋_GB2312"/>
          <w:b w:val="0"/>
          <w:bCs w:val="0"/>
          <w:color w:val="000000"/>
          <w:sz w:val="32"/>
          <w:szCs w:val="32"/>
          <w:lang w:val="en-US" w:eastAsia="zh-CN"/>
        </w:rPr>
      </w:pPr>
      <w:r>
        <w:rPr>
          <w:rFonts w:hint="eastAsia" w:ascii="仿宋_GB2312" w:hAnsi="仿宋_GB2312" w:eastAsia="仿宋_GB2312" w:cs="仿宋_GB2312"/>
          <w:b w:val="0"/>
          <w:bCs w:val="0"/>
          <w:color w:val="000000"/>
          <w:sz w:val="32"/>
          <w:szCs w:val="32"/>
          <w:lang w:val="en-US" w:eastAsia="zh-CN"/>
        </w:rPr>
        <w:t>B.宪法和特别行政区基本法【正确答案】</w:t>
      </w:r>
    </w:p>
    <w:p w14:paraId="653CBDD5">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right="0"/>
        <w:jc w:val="left"/>
        <w:textAlignment w:val="auto"/>
        <w:outlineLvl w:val="9"/>
        <w:rPr>
          <w:rFonts w:hint="eastAsia" w:ascii="仿宋_GB2312" w:hAnsi="仿宋_GB2312" w:eastAsia="仿宋_GB2312" w:cs="仿宋_GB2312"/>
          <w:b w:val="0"/>
          <w:bCs w:val="0"/>
          <w:color w:val="000000"/>
          <w:sz w:val="32"/>
          <w:szCs w:val="32"/>
          <w:lang w:val="en-US" w:eastAsia="zh-CN"/>
        </w:rPr>
      </w:pPr>
      <w:r>
        <w:rPr>
          <w:rFonts w:hint="eastAsia" w:ascii="仿宋_GB2312" w:hAnsi="仿宋_GB2312" w:eastAsia="仿宋_GB2312" w:cs="仿宋_GB2312"/>
          <w:b w:val="0"/>
          <w:bCs w:val="0"/>
          <w:color w:val="000000"/>
          <w:sz w:val="32"/>
          <w:szCs w:val="32"/>
          <w:lang w:val="en-US" w:eastAsia="zh-CN"/>
        </w:rPr>
        <w:t>C.宪法和特别行政区单行条例​</w:t>
      </w:r>
    </w:p>
    <w:p w14:paraId="0F7ADB24">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right="0"/>
        <w:jc w:val="left"/>
        <w:textAlignment w:val="auto"/>
        <w:outlineLvl w:val="9"/>
        <w:rPr>
          <w:rFonts w:hint="eastAsia" w:ascii="仿宋_GB2312" w:hAnsi="仿宋_GB2312" w:eastAsia="仿宋_GB2312" w:cs="仿宋_GB2312"/>
          <w:b w:val="0"/>
          <w:bCs w:val="0"/>
          <w:color w:val="000000"/>
          <w:sz w:val="32"/>
          <w:szCs w:val="32"/>
          <w:lang w:val="en-US" w:eastAsia="zh-CN"/>
        </w:rPr>
      </w:pPr>
      <w:r>
        <w:rPr>
          <w:rFonts w:hint="eastAsia" w:ascii="仿宋_GB2312" w:hAnsi="仿宋_GB2312" w:eastAsia="仿宋_GB2312" w:cs="仿宋_GB2312"/>
          <w:b w:val="0"/>
          <w:bCs w:val="0"/>
          <w:color w:val="000000"/>
          <w:sz w:val="32"/>
          <w:szCs w:val="32"/>
          <w:lang w:val="en-US" w:eastAsia="zh-CN"/>
        </w:rPr>
        <w:t>D.基本法和特别行政区法律</w:t>
      </w:r>
    </w:p>
    <w:p w14:paraId="3863CB44">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right="0"/>
        <w:jc w:val="left"/>
        <w:textAlignment w:val="auto"/>
        <w:outlineLvl w:val="9"/>
        <w:rPr>
          <w:rFonts w:hint="eastAsia" w:ascii="仿宋_GB2312" w:hAnsi="仿宋_GB2312" w:eastAsia="仿宋_GB2312" w:cs="仿宋_GB2312"/>
          <w:b w:val="0"/>
          <w:bCs w:val="0"/>
          <w:color w:val="000000"/>
          <w:sz w:val="32"/>
          <w:szCs w:val="32"/>
          <w:lang w:val="en-US" w:eastAsia="zh-CN"/>
        </w:rPr>
      </w:pPr>
    </w:p>
    <w:p w14:paraId="26E8AFE7">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right="0"/>
        <w:jc w:val="left"/>
        <w:textAlignment w:val="auto"/>
        <w:outlineLvl w:val="9"/>
        <w:rPr>
          <w:rFonts w:hint="eastAsia" w:ascii="仿宋_GB2312" w:hAnsi="仿宋_GB2312" w:eastAsia="仿宋_GB2312" w:cs="仿宋_GB2312"/>
          <w:b w:val="0"/>
          <w:bCs w:val="0"/>
          <w:color w:val="000000"/>
          <w:sz w:val="32"/>
          <w:szCs w:val="32"/>
          <w:lang w:val="en-US" w:eastAsia="zh-CN"/>
        </w:rPr>
      </w:pPr>
      <w:r>
        <w:rPr>
          <w:rFonts w:hint="eastAsia" w:ascii="仿宋_GB2312" w:hAnsi="仿宋_GB2312" w:eastAsia="仿宋_GB2312" w:cs="仿宋_GB2312"/>
          <w:b w:val="0"/>
          <w:bCs w:val="0"/>
          <w:color w:val="000000"/>
          <w:sz w:val="32"/>
          <w:szCs w:val="32"/>
          <w:lang w:val="en-US" w:eastAsia="zh-CN"/>
        </w:rPr>
        <w:t>18.根据《中华人民共和国法治宣传教育法》规定，国家工作人员应当加强（）学习，树立宪法意识，恪守宪法原则，弘扬宪法精神，履行宪法使命。</w:t>
      </w:r>
    </w:p>
    <w:p w14:paraId="47C1E176">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right="0"/>
        <w:jc w:val="left"/>
        <w:textAlignment w:val="auto"/>
        <w:outlineLvl w:val="9"/>
        <w:rPr>
          <w:rFonts w:hint="eastAsia" w:ascii="仿宋_GB2312" w:hAnsi="仿宋_GB2312" w:eastAsia="仿宋_GB2312" w:cs="仿宋_GB2312"/>
          <w:b w:val="0"/>
          <w:bCs w:val="0"/>
          <w:color w:val="000000"/>
          <w:sz w:val="32"/>
          <w:szCs w:val="32"/>
          <w:lang w:val="en-US" w:eastAsia="zh-CN"/>
        </w:rPr>
      </w:pPr>
      <w:r>
        <w:rPr>
          <w:rFonts w:hint="eastAsia" w:ascii="仿宋_GB2312" w:hAnsi="仿宋_GB2312" w:eastAsia="仿宋_GB2312" w:cs="仿宋_GB2312"/>
          <w:b w:val="0"/>
          <w:bCs w:val="0"/>
          <w:color w:val="000000"/>
          <w:sz w:val="32"/>
          <w:szCs w:val="32"/>
          <w:lang w:val="en-US" w:eastAsia="zh-CN"/>
        </w:rPr>
        <w:t>A.宪法【正确答案】</w:t>
      </w:r>
    </w:p>
    <w:p w14:paraId="55D19BD4">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right="0"/>
        <w:jc w:val="left"/>
        <w:textAlignment w:val="auto"/>
        <w:outlineLvl w:val="9"/>
        <w:rPr>
          <w:rFonts w:hint="eastAsia" w:ascii="仿宋_GB2312" w:hAnsi="仿宋_GB2312" w:eastAsia="仿宋_GB2312" w:cs="仿宋_GB2312"/>
          <w:b w:val="0"/>
          <w:bCs w:val="0"/>
          <w:color w:val="000000"/>
          <w:sz w:val="32"/>
          <w:szCs w:val="32"/>
          <w:lang w:val="en-US" w:eastAsia="zh-CN"/>
        </w:rPr>
      </w:pPr>
      <w:r>
        <w:rPr>
          <w:rFonts w:hint="eastAsia" w:ascii="仿宋_GB2312" w:hAnsi="仿宋_GB2312" w:eastAsia="仿宋_GB2312" w:cs="仿宋_GB2312"/>
          <w:b w:val="0"/>
          <w:bCs w:val="0"/>
          <w:color w:val="000000"/>
          <w:sz w:val="32"/>
          <w:szCs w:val="32"/>
          <w:lang w:val="en-US" w:eastAsia="zh-CN"/>
        </w:rPr>
        <w:t>B.法律知识</w:t>
      </w:r>
    </w:p>
    <w:p w14:paraId="3B390B32">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right="0"/>
        <w:jc w:val="left"/>
        <w:textAlignment w:val="auto"/>
        <w:outlineLvl w:val="9"/>
        <w:rPr>
          <w:rFonts w:hint="eastAsia" w:ascii="仿宋_GB2312" w:hAnsi="仿宋_GB2312" w:eastAsia="仿宋_GB2312" w:cs="仿宋_GB2312"/>
          <w:b w:val="0"/>
          <w:bCs w:val="0"/>
          <w:color w:val="000000"/>
          <w:sz w:val="32"/>
          <w:szCs w:val="32"/>
          <w:lang w:val="en-US" w:eastAsia="zh-CN"/>
        </w:rPr>
      </w:pPr>
      <w:r>
        <w:rPr>
          <w:rFonts w:hint="eastAsia" w:ascii="仿宋_GB2312" w:hAnsi="仿宋_GB2312" w:eastAsia="仿宋_GB2312" w:cs="仿宋_GB2312"/>
          <w:b w:val="0"/>
          <w:bCs w:val="0"/>
          <w:color w:val="000000"/>
          <w:sz w:val="32"/>
          <w:szCs w:val="32"/>
          <w:lang w:val="en-US" w:eastAsia="zh-CN"/>
        </w:rPr>
        <w:t>C.党内法规​</w:t>
      </w:r>
    </w:p>
    <w:p w14:paraId="1B5DAE8D">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right="0"/>
        <w:jc w:val="left"/>
        <w:textAlignment w:val="auto"/>
        <w:outlineLvl w:val="9"/>
        <w:rPr>
          <w:rFonts w:hint="eastAsia" w:ascii="仿宋_GB2312" w:hAnsi="仿宋_GB2312" w:eastAsia="仿宋_GB2312" w:cs="仿宋_GB2312"/>
          <w:b w:val="0"/>
          <w:bCs w:val="0"/>
          <w:color w:val="000000"/>
          <w:sz w:val="32"/>
          <w:szCs w:val="32"/>
          <w:lang w:val="en-US" w:eastAsia="zh-CN"/>
        </w:rPr>
      </w:pPr>
      <w:r>
        <w:rPr>
          <w:rFonts w:hint="eastAsia" w:ascii="仿宋_GB2312" w:hAnsi="仿宋_GB2312" w:eastAsia="仿宋_GB2312" w:cs="仿宋_GB2312"/>
          <w:b w:val="0"/>
          <w:bCs w:val="0"/>
          <w:color w:val="000000"/>
          <w:sz w:val="32"/>
          <w:szCs w:val="32"/>
          <w:lang w:val="en-US" w:eastAsia="zh-CN"/>
        </w:rPr>
        <w:t>D.法治理论</w:t>
      </w:r>
    </w:p>
    <w:p w14:paraId="4CB19098">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right="0"/>
        <w:jc w:val="left"/>
        <w:textAlignment w:val="auto"/>
        <w:outlineLvl w:val="9"/>
        <w:rPr>
          <w:rFonts w:hint="eastAsia" w:ascii="仿宋_GB2312" w:hAnsi="仿宋_GB2312" w:eastAsia="仿宋_GB2312" w:cs="仿宋_GB2312"/>
          <w:b w:val="0"/>
          <w:bCs w:val="0"/>
          <w:color w:val="000000"/>
          <w:sz w:val="32"/>
          <w:szCs w:val="32"/>
          <w:lang w:val="en-US" w:eastAsia="zh-CN"/>
        </w:rPr>
      </w:pPr>
    </w:p>
    <w:p w14:paraId="34FF3027">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right="0"/>
        <w:jc w:val="left"/>
        <w:textAlignment w:val="auto"/>
        <w:outlineLvl w:val="9"/>
        <w:rPr>
          <w:rFonts w:hint="eastAsia" w:ascii="仿宋_GB2312" w:hAnsi="仿宋_GB2312" w:eastAsia="仿宋_GB2312" w:cs="仿宋_GB2312"/>
          <w:b w:val="0"/>
          <w:bCs w:val="0"/>
          <w:color w:val="000000"/>
          <w:sz w:val="32"/>
          <w:szCs w:val="32"/>
          <w:lang w:val="en-US" w:eastAsia="zh-CN"/>
        </w:rPr>
      </w:pPr>
      <w:r>
        <w:rPr>
          <w:rFonts w:hint="eastAsia" w:ascii="仿宋_GB2312" w:hAnsi="仿宋_GB2312" w:eastAsia="仿宋_GB2312" w:cs="仿宋_GB2312"/>
          <w:b w:val="0"/>
          <w:bCs w:val="0"/>
          <w:color w:val="000000"/>
          <w:sz w:val="32"/>
          <w:szCs w:val="32"/>
          <w:lang w:val="en-US" w:eastAsia="zh-CN"/>
        </w:rPr>
        <w:t>19.根据《中华人民共和国法治宣传教育法》规定，国家工作人员应当（）尊法学法守法用法，树立依法履职的法治观念，提高运用法治思维和法治方式深化改革、推动发展、化解矛盾、维护稳定、应对风险的能力。</w:t>
      </w:r>
    </w:p>
    <w:p w14:paraId="3ED730F9">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right="0"/>
        <w:jc w:val="left"/>
        <w:textAlignment w:val="auto"/>
        <w:outlineLvl w:val="9"/>
        <w:rPr>
          <w:rFonts w:hint="eastAsia" w:ascii="仿宋_GB2312" w:hAnsi="仿宋_GB2312" w:eastAsia="仿宋_GB2312" w:cs="仿宋_GB2312"/>
          <w:b w:val="0"/>
          <w:bCs w:val="0"/>
          <w:color w:val="000000"/>
          <w:sz w:val="32"/>
          <w:szCs w:val="32"/>
          <w:lang w:val="en-US" w:eastAsia="zh-CN"/>
        </w:rPr>
      </w:pPr>
      <w:r>
        <w:rPr>
          <w:rFonts w:hint="eastAsia" w:ascii="仿宋_GB2312" w:hAnsi="仿宋_GB2312" w:eastAsia="仿宋_GB2312" w:cs="仿宋_GB2312"/>
          <w:b w:val="0"/>
          <w:bCs w:val="0"/>
          <w:color w:val="000000"/>
          <w:sz w:val="32"/>
          <w:szCs w:val="32"/>
          <w:lang w:val="en-US" w:eastAsia="zh-CN"/>
        </w:rPr>
        <w:t>A.带头【正确答案】</w:t>
      </w:r>
    </w:p>
    <w:p w14:paraId="1C8D2981">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right="0"/>
        <w:jc w:val="left"/>
        <w:textAlignment w:val="auto"/>
        <w:outlineLvl w:val="9"/>
        <w:rPr>
          <w:rFonts w:hint="eastAsia" w:ascii="仿宋_GB2312" w:hAnsi="仿宋_GB2312" w:eastAsia="仿宋_GB2312" w:cs="仿宋_GB2312"/>
          <w:b w:val="0"/>
          <w:bCs w:val="0"/>
          <w:color w:val="000000"/>
          <w:sz w:val="32"/>
          <w:szCs w:val="32"/>
          <w:lang w:val="en-US" w:eastAsia="zh-CN"/>
        </w:rPr>
      </w:pPr>
      <w:r>
        <w:rPr>
          <w:rFonts w:hint="eastAsia" w:ascii="仿宋_GB2312" w:hAnsi="仿宋_GB2312" w:eastAsia="仿宋_GB2312" w:cs="仿宋_GB2312"/>
          <w:b w:val="0"/>
          <w:bCs w:val="0"/>
          <w:color w:val="000000"/>
          <w:sz w:val="32"/>
          <w:szCs w:val="32"/>
          <w:lang w:val="en-US" w:eastAsia="zh-CN"/>
        </w:rPr>
        <w:t>B.自觉</w:t>
      </w:r>
    </w:p>
    <w:p w14:paraId="6AF10A7B">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right="0"/>
        <w:jc w:val="left"/>
        <w:textAlignment w:val="auto"/>
        <w:outlineLvl w:val="9"/>
        <w:rPr>
          <w:rFonts w:hint="eastAsia" w:ascii="仿宋_GB2312" w:hAnsi="仿宋_GB2312" w:eastAsia="仿宋_GB2312" w:cs="仿宋_GB2312"/>
          <w:b w:val="0"/>
          <w:bCs w:val="0"/>
          <w:color w:val="000000"/>
          <w:sz w:val="32"/>
          <w:szCs w:val="32"/>
          <w:lang w:val="en-US" w:eastAsia="zh-CN"/>
        </w:rPr>
      </w:pPr>
      <w:r>
        <w:rPr>
          <w:rFonts w:hint="eastAsia" w:ascii="仿宋_GB2312" w:hAnsi="仿宋_GB2312" w:eastAsia="仿宋_GB2312" w:cs="仿宋_GB2312"/>
          <w:b w:val="0"/>
          <w:bCs w:val="0"/>
          <w:color w:val="000000"/>
          <w:sz w:val="32"/>
          <w:szCs w:val="32"/>
          <w:lang w:val="en-US" w:eastAsia="zh-CN"/>
        </w:rPr>
        <w:t>C.主动​</w:t>
      </w:r>
    </w:p>
    <w:p w14:paraId="0DF35C2F">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right="0"/>
        <w:jc w:val="left"/>
        <w:textAlignment w:val="auto"/>
        <w:outlineLvl w:val="9"/>
        <w:rPr>
          <w:rFonts w:hint="eastAsia" w:ascii="仿宋_GB2312" w:hAnsi="仿宋_GB2312" w:eastAsia="仿宋_GB2312" w:cs="仿宋_GB2312"/>
          <w:b w:val="0"/>
          <w:bCs w:val="0"/>
          <w:color w:val="000000"/>
          <w:sz w:val="32"/>
          <w:szCs w:val="32"/>
          <w:lang w:val="en-US" w:eastAsia="zh-CN"/>
        </w:rPr>
      </w:pPr>
      <w:r>
        <w:rPr>
          <w:rFonts w:hint="eastAsia" w:ascii="仿宋_GB2312" w:hAnsi="仿宋_GB2312" w:eastAsia="仿宋_GB2312" w:cs="仿宋_GB2312"/>
          <w:b w:val="0"/>
          <w:bCs w:val="0"/>
          <w:color w:val="000000"/>
          <w:sz w:val="32"/>
          <w:szCs w:val="32"/>
          <w:lang w:val="en-US" w:eastAsia="zh-CN"/>
        </w:rPr>
        <w:t>D.强制</w:t>
      </w:r>
    </w:p>
    <w:p w14:paraId="0CEDC2F0">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right="0"/>
        <w:jc w:val="left"/>
        <w:textAlignment w:val="auto"/>
        <w:outlineLvl w:val="9"/>
        <w:rPr>
          <w:rFonts w:hint="eastAsia" w:ascii="仿宋_GB2312" w:hAnsi="仿宋_GB2312" w:eastAsia="仿宋_GB2312" w:cs="仿宋_GB2312"/>
          <w:b w:val="0"/>
          <w:bCs w:val="0"/>
          <w:color w:val="000000"/>
          <w:sz w:val="32"/>
          <w:szCs w:val="32"/>
          <w:lang w:val="en-US" w:eastAsia="zh-CN"/>
        </w:rPr>
      </w:pPr>
    </w:p>
    <w:p w14:paraId="649D623A">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right="0"/>
        <w:jc w:val="left"/>
        <w:textAlignment w:val="auto"/>
        <w:outlineLvl w:val="9"/>
        <w:rPr>
          <w:rFonts w:hint="eastAsia" w:ascii="仿宋_GB2312" w:hAnsi="仿宋_GB2312" w:eastAsia="仿宋_GB2312" w:cs="仿宋_GB2312"/>
          <w:b w:val="0"/>
          <w:bCs w:val="0"/>
          <w:color w:val="000000"/>
          <w:sz w:val="32"/>
          <w:szCs w:val="32"/>
          <w:lang w:val="en-US" w:eastAsia="zh-CN"/>
        </w:rPr>
      </w:pPr>
      <w:r>
        <w:rPr>
          <w:rFonts w:hint="eastAsia" w:ascii="仿宋_GB2312" w:hAnsi="仿宋_GB2312" w:eastAsia="仿宋_GB2312" w:cs="仿宋_GB2312"/>
          <w:b w:val="0"/>
          <w:bCs w:val="0"/>
          <w:color w:val="000000"/>
          <w:sz w:val="32"/>
          <w:szCs w:val="32"/>
          <w:lang w:val="en-US" w:eastAsia="zh-CN"/>
        </w:rPr>
        <w:t>20.根据《中华人民共和国法治宣传教育法》规定，国家实行公民终身法治教育制度，将法治教育纳入（）体系。</w:t>
      </w:r>
    </w:p>
    <w:p w14:paraId="7A22B432">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right="0"/>
        <w:jc w:val="left"/>
        <w:textAlignment w:val="auto"/>
        <w:outlineLvl w:val="9"/>
        <w:rPr>
          <w:rFonts w:hint="eastAsia" w:ascii="仿宋_GB2312" w:hAnsi="仿宋_GB2312" w:eastAsia="仿宋_GB2312" w:cs="仿宋_GB2312"/>
          <w:b w:val="0"/>
          <w:bCs w:val="0"/>
          <w:color w:val="000000"/>
          <w:sz w:val="32"/>
          <w:szCs w:val="32"/>
          <w:lang w:val="en-US" w:eastAsia="zh-CN"/>
        </w:rPr>
      </w:pPr>
      <w:r>
        <w:rPr>
          <w:rFonts w:hint="eastAsia" w:ascii="仿宋_GB2312" w:hAnsi="仿宋_GB2312" w:eastAsia="仿宋_GB2312" w:cs="仿宋_GB2312"/>
          <w:b w:val="0"/>
          <w:bCs w:val="0"/>
          <w:color w:val="000000"/>
          <w:sz w:val="32"/>
          <w:szCs w:val="32"/>
          <w:lang w:val="en-US" w:eastAsia="zh-CN"/>
        </w:rPr>
        <w:t>A.国民教育、干部教育、社会教育【正确答案】</w:t>
      </w:r>
    </w:p>
    <w:p w14:paraId="4A4305EE">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right="0"/>
        <w:jc w:val="left"/>
        <w:textAlignment w:val="auto"/>
        <w:outlineLvl w:val="9"/>
        <w:rPr>
          <w:rFonts w:hint="eastAsia" w:ascii="仿宋_GB2312" w:hAnsi="仿宋_GB2312" w:eastAsia="仿宋_GB2312" w:cs="仿宋_GB2312"/>
          <w:b w:val="0"/>
          <w:bCs w:val="0"/>
          <w:color w:val="000000"/>
          <w:sz w:val="32"/>
          <w:szCs w:val="32"/>
          <w:lang w:val="en-US" w:eastAsia="zh-CN"/>
        </w:rPr>
      </w:pPr>
      <w:r>
        <w:rPr>
          <w:rFonts w:hint="eastAsia" w:ascii="仿宋_GB2312" w:hAnsi="仿宋_GB2312" w:eastAsia="仿宋_GB2312" w:cs="仿宋_GB2312"/>
          <w:b w:val="0"/>
          <w:bCs w:val="0"/>
          <w:color w:val="000000"/>
          <w:sz w:val="32"/>
          <w:szCs w:val="32"/>
          <w:lang w:val="en-US" w:eastAsia="zh-CN"/>
        </w:rPr>
        <w:t>B.基础教育、高等教育、职业教育</w:t>
      </w:r>
    </w:p>
    <w:p w14:paraId="4FDFD55F">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right="0"/>
        <w:jc w:val="left"/>
        <w:textAlignment w:val="auto"/>
        <w:outlineLvl w:val="9"/>
        <w:rPr>
          <w:rFonts w:hint="eastAsia" w:ascii="仿宋_GB2312" w:hAnsi="仿宋_GB2312" w:eastAsia="仿宋_GB2312" w:cs="仿宋_GB2312"/>
          <w:b w:val="0"/>
          <w:bCs w:val="0"/>
          <w:color w:val="000000"/>
          <w:sz w:val="32"/>
          <w:szCs w:val="32"/>
          <w:lang w:val="en-US" w:eastAsia="zh-CN"/>
        </w:rPr>
      </w:pPr>
      <w:r>
        <w:rPr>
          <w:rFonts w:hint="eastAsia" w:ascii="仿宋_GB2312" w:hAnsi="仿宋_GB2312" w:eastAsia="仿宋_GB2312" w:cs="仿宋_GB2312"/>
          <w:b w:val="0"/>
          <w:bCs w:val="0"/>
          <w:color w:val="000000"/>
          <w:sz w:val="32"/>
          <w:szCs w:val="32"/>
          <w:lang w:val="en-US" w:eastAsia="zh-CN"/>
        </w:rPr>
        <w:t>C.学前教育、职业教育、成人教育​</w:t>
      </w:r>
    </w:p>
    <w:p w14:paraId="5AD59A7D">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right="0"/>
        <w:jc w:val="left"/>
        <w:textAlignment w:val="auto"/>
        <w:outlineLvl w:val="9"/>
        <w:rPr>
          <w:rFonts w:hint="eastAsia" w:ascii="仿宋_GB2312" w:hAnsi="仿宋_GB2312" w:eastAsia="仿宋_GB2312" w:cs="仿宋_GB2312"/>
          <w:b w:val="0"/>
          <w:bCs w:val="0"/>
          <w:color w:val="000000"/>
          <w:sz w:val="32"/>
          <w:szCs w:val="32"/>
          <w:lang w:val="en-US" w:eastAsia="zh-CN"/>
        </w:rPr>
      </w:pPr>
      <w:r>
        <w:rPr>
          <w:rFonts w:hint="eastAsia" w:ascii="仿宋_GB2312" w:hAnsi="仿宋_GB2312" w:eastAsia="仿宋_GB2312" w:cs="仿宋_GB2312"/>
          <w:b w:val="0"/>
          <w:bCs w:val="0"/>
          <w:color w:val="000000"/>
          <w:sz w:val="32"/>
          <w:szCs w:val="32"/>
          <w:lang w:val="en-US" w:eastAsia="zh-CN"/>
        </w:rPr>
        <w:t>D.家庭教育、学校教育、行业教育</w:t>
      </w:r>
    </w:p>
    <w:p w14:paraId="742B1C19">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right="0"/>
        <w:jc w:val="left"/>
        <w:textAlignment w:val="auto"/>
        <w:outlineLvl w:val="9"/>
        <w:rPr>
          <w:rFonts w:hint="eastAsia" w:ascii="仿宋_GB2312" w:hAnsi="仿宋_GB2312" w:eastAsia="仿宋_GB2312" w:cs="仿宋_GB2312"/>
          <w:b w:val="0"/>
          <w:bCs w:val="0"/>
          <w:color w:val="000000"/>
          <w:sz w:val="32"/>
          <w:szCs w:val="32"/>
          <w:lang w:val="en-US" w:eastAsia="zh-CN"/>
        </w:rPr>
      </w:pPr>
    </w:p>
    <w:p w14:paraId="34DAE29B">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right="0"/>
        <w:jc w:val="left"/>
        <w:textAlignment w:val="auto"/>
        <w:outlineLvl w:val="9"/>
        <w:rPr>
          <w:rFonts w:hint="eastAsia" w:ascii="仿宋_GB2312" w:hAnsi="仿宋_GB2312" w:eastAsia="仿宋_GB2312" w:cs="仿宋_GB2312"/>
          <w:b w:val="0"/>
          <w:bCs w:val="0"/>
          <w:color w:val="000000"/>
          <w:sz w:val="32"/>
          <w:szCs w:val="32"/>
          <w:lang w:val="en-US" w:eastAsia="zh-CN"/>
        </w:rPr>
      </w:pPr>
      <w:r>
        <w:rPr>
          <w:rFonts w:hint="eastAsia" w:ascii="仿宋_GB2312" w:hAnsi="仿宋_GB2312" w:eastAsia="仿宋_GB2312" w:cs="仿宋_GB2312"/>
          <w:b w:val="0"/>
          <w:bCs w:val="0"/>
          <w:color w:val="000000"/>
          <w:sz w:val="32"/>
          <w:szCs w:val="32"/>
          <w:lang w:val="en-US" w:eastAsia="zh-CN"/>
        </w:rPr>
        <w:t>21.根据《中华人民共和国法治宣传教育法》规定，法治宣传教育的主要内容包括（）。①习近平法治思想②宪法的规定、原则和精神③法治原则、法律制度和法律常识④全面依法治国的实践和成就⑤社会主义法治文化、中华优秀传统法律文化⑥其他应当纳入法治宣传教育的内容</w:t>
      </w:r>
    </w:p>
    <w:p w14:paraId="6E65C812">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right="0"/>
        <w:jc w:val="left"/>
        <w:textAlignment w:val="auto"/>
        <w:outlineLvl w:val="9"/>
        <w:rPr>
          <w:rFonts w:hint="eastAsia" w:ascii="仿宋_GB2312" w:hAnsi="仿宋_GB2312" w:eastAsia="仿宋_GB2312" w:cs="仿宋_GB2312"/>
          <w:b w:val="0"/>
          <w:bCs w:val="0"/>
          <w:color w:val="000000"/>
          <w:sz w:val="32"/>
          <w:szCs w:val="32"/>
          <w:lang w:val="en-US" w:eastAsia="zh-CN"/>
        </w:rPr>
      </w:pPr>
      <w:r>
        <w:rPr>
          <w:rFonts w:hint="eastAsia" w:ascii="仿宋_GB2312" w:hAnsi="仿宋_GB2312" w:eastAsia="仿宋_GB2312" w:cs="仿宋_GB2312"/>
          <w:b w:val="0"/>
          <w:bCs w:val="0"/>
          <w:color w:val="000000"/>
          <w:sz w:val="32"/>
          <w:szCs w:val="32"/>
          <w:lang w:val="en-US" w:eastAsia="zh-CN"/>
        </w:rPr>
        <w:t>A.②③⑤⑥</w:t>
      </w:r>
    </w:p>
    <w:p w14:paraId="7143434D">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right="0"/>
        <w:jc w:val="left"/>
        <w:textAlignment w:val="auto"/>
        <w:outlineLvl w:val="9"/>
        <w:rPr>
          <w:rFonts w:hint="eastAsia" w:ascii="仿宋_GB2312" w:hAnsi="仿宋_GB2312" w:eastAsia="仿宋_GB2312" w:cs="仿宋_GB2312"/>
          <w:b w:val="0"/>
          <w:bCs w:val="0"/>
          <w:color w:val="000000"/>
          <w:sz w:val="32"/>
          <w:szCs w:val="32"/>
          <w:lang w:val="en-US" w:eastAsia="zh-CN"/>
        </w:rPr>
      </w:pPr>
      <w:r>
        <w:rPr>
          <w:rFonts w:hint="eastAsia" w:ascii="仿宋_GB2312" w:hAnsi="仿宋_GB2312" w:eastAsia="仿宋_GB2312" w:cs="仿宋_GB2312"/>
          <w:b w:val="0"/>
          <w:bCs w:val="0"/>
          <w:color w:val="000000"/>
          <w:sz w:val="32"/>
          <w:szCs w:val="32"/>
          <w:lang w:val="en-US" w:eastAsia="zh-CN"/>
        </w:rPr>
        <w:t>B.①②③④⑤⑥【正确答案】</w:t>
      </w:r>
    </w:p>
    <w:p w14:paraId="6892F934">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right="0"/>
        <w:jc w:val="left"/>
        <w:textAlignment w:val="auto"/>
        <w:outlineLvl w:val="9"/>
        <w:rPr>
          <w:rFonts w:hint="eastAsia" w:ascii="仿宋_GB2312" w:hAnsi="仿宋_GB2312" w:eastAsia="仿宋_GB2312" w:cs="仿宋_GB2312"/>
          <w:b w:val="0"/>
          <w:bCs w:val="0"/>
          <w:color w:val="000000"/>
          <w:sz w:val="32"/>
          <w:szCs w:val="32"/>
          <w:lang w:val="en-US" w:eastAsia="zh-CN"/>
        </w:rPr>
      </w:pPr>
      <w:r>
        <w:rPr>
          <w:rFonts w:hint="eastAsia" w:ascii="仿宋_GB2312" w:hAnsi="仿宋_GB2312" w:eastAsia="仿宋_GB2312" w:cs="仿宋_GB2312"/>
          <w:b w:val="0"/>
          <w:bCs w:val="0"/>
          <w:color w:val="000000"/>
          <w:sz w:val="32"/>
          <w:szCs w:val="32"/>
          <w:lang w:val="en-US" w:eastAsia="zh-CN"/>
        </w:rPr>
        <w:t>C.①③④⑤⑥​</w:t>
      </w:r>
    </w:p>
    <w:p w14:paraId="36D37D56">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right="0"/>
        <w:jc w:val="left"/>
        <w:textAlignment w:val="auto"/>
        <w:outlineLvl w:val="9"/>
        <w:rPr>
          <w:rFonts w:hint="eastAsia" w:ascii="仿宋_GB2312" w:hAnsi="仿宋_GB2312" w:eastAsia="仿宋_GB2312" w:cs="仿宋_GB2312"/>
          <w:b w:val="0"/>
          <w:bCs w:val="0"/>
          <w:color w:val="000000"/>
          <w:sz w:val="32"/>
          <w:szCs w:val="32"/>
          <w:lang w:val="en-US" w:eastAsia="zh-CN"/>
        </w:rPr>
      </w:pPr>
      <w:r>
        <w:rPr>
          <w:rFonts w:hint="eastAsia" w:ascii="仿宋_GB2312" w:hAnsi="仿宋_GB2312" w:eastAsia="仿宋_GB2312" w:cs="仿宋_GB2312"/>
          <w:b w:val="0"/>
          <w:bCs w:val="0"/>
          <w:color w:val="000000"/>
          <w:sz w:val="32"/>
          <w:szCs w:val="32"/>
          <w:lang w:val="en-US" w:eastAsia="zh-CN"/>
        </w:rPr>
        <w:t>D.①②④⑤</w:t>
      </w:r>
    </w:p>
    <w:p w14:paraId="7E09B6E4">
      <w:pPr>
        <w:rPr>
          <w:rFonts w:hint="eastAsia" w:ascii="仿宋_GB2312" w:hAnsi="仿宋_GB2312" w:eastAsia="仿宋_GB2312" w:cs="仿宋_GB2312"/>
          <w:b w:val="0"/>
          <w:bCs w:val="0"/>
          <w:color w:val="000000"/>
          <w:sz w:val="32"/>
          <w:szCs w:val="32"/>
          <w:lang w:val="en-US" w:eastAsia="zh-CN"/>
        </w:rPr>
      </w:pPr>
    </w:p>
    <w:p w14:paraId="4CB38C66">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right="0"/>
        <w:jc w:val="left"/>
        <w:textAlignment w:val="auto"/>
        <w:outlineLvl w:val="9"/>
        <w:rPr>
          <w:rFonts w:hint="eastAsia" w:ascii="仿宋_GB2312" w:hAnsi="仿宋_GB2312" w:eastAsia="仿宋_GB2312" w:cs="仿宋_GB2312"/>
          <w:b w:val="0"/>
          <w:bCs w:val="0"/>
          <w:color w:val="000000"/>
          <w:sz w:val="32"/>
          <w:szCs w:val="32"/>
          <w:lang w:val="en-US" w:eastAsia="zh-CN"/>
        </w:rPr>
      </w:pPr>
      <w:r>
        <w:rPr>
          <w:rFonts w:hint="eastAsia" w:ascii="仿宋_GB2312" w:hAnsi="仿宋_GB2312" w:eastAsia="仿宋_GB2312" w:cs="仿宋_GB2312"/>
          <w:b w:val="0"/>
          <w:bCs w:val="0"/>
          <w:color w:val="000000"/>
          <w:sz w:val="32"/>
          <w:szCs w:val="32"/>
          <w:lang w:val="en-US" w:eastAsia="zh-CN"/>
        </w:rPr>
        <w:t>22.根据《中华人民共和国法治宣传教育法》规定，教育行政部门应当将法治教育融入学校教育的（ ），明确各级各类学校法治教育目标、内容以及评价要求，推广法治实践教学和案例教学，将法治教育内容融入相关教材，将法治素养纳入学生综合素质评价范围。</w:t>
      </w:r>
    </w:p>
    <w:p w14:paraId="4A9356DD">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right="0"/>
        <w:jc w:val="left"/>
        <w:textAlignment w:val="auto"/>
        <w:outlineLvl w:val="9"/>
        <w:rPr>
          <w:rFonts w:hint="eastAsia" w:ascii="仿宋_GB2312" w:hAnsi="仿宋_GB2312" w:eastAsia="仿宋_GB2312" w:cs="仿宋_GB2312"/>
          <w:b w:val="0"/>
          <w:bCs w:val="0"/>
          <w:color w:val="000000"/>
          <w:sz w:val="32"/>
          <w:szCs w:val="32"/>
          <w:lang w:val="en-US" w:eastAsia="zh-CN"/>
        </w:rPr>
      </w:pPr>
      <w:r>
        <w:rPr>
          <w:rFonts w:hint="eastAsia" w:ascii="仿宋_GB2312" w:hAnsi="仿宋_GB2312" w:eastAsia="仿宋_GB2312" w:cs="仿宋_GB2312"/>
          <w:b w:val="0"/>
          <w:bCs w:val="0"/>
          <w:color w:val="000000"/>
          <w:sz w:val="32"/>
          <w:szCs w:val="32"/>
          <w:lang w:val="en-US" w:eastAsia="zh-CN"/>
        </w:rPr>
        <w:t>A.各个阶段【正确答案】</w:t>
      </w:r>
    </w:p>
    <w:p w14:paraId="1DC873B1">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right="0"/>
        <w:jc w:val="left"/>
        <w:textAlignment w:val="auto"/>
        <w:outlineLvl w:val="9"/>
        <w:rPr>
          <w:rFonts w:hint="eastAsia" w:ascii="仿宋_GB2312" w:hAnsi="仿宋_GB2312" w:eastAsia="仿宋_GB2312" w:cs="仿宋_GB2312"/>
          <w:b w:val="0"/>
          <w:bCs w:val="0"/>
          <w:color w:val="000000"/>
          <w:sz w:val="32"/>
          <w:szCs w:val="32"/>
          <w:lang w:val="en-US" w:eastAsia="zh-CN"/>
        </w:rPr>
      </w:pPr>
      <w:r>
        <w:rPr>
          <w:rFonts w:hint="eastAsia" w:ascii="仿宋_GB2312" w:hAnsi="仿宋_GB2312" w:eastAsia="仿宋_GB2312" w:cs="仿宋_GB2312"/>
          <w:b w:val="0"/>
          <w:bCs w:val="0"/>
          <w:color w:val="000000"/>
          <w:sz w:val="32"/>
          <w:szCs w:val="32"/>
          <w:lang w:val="en-US" w:eastAsia="zh-CN"/>
        </w:rPr>
        <w:t>B.关键阶段</w:t>
      </w:r>
    </w:p>
    <w:p w14:paraId="5B0D244B">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right="0"/>
        <w:jc w:val="left"/>
        <w:textAlignment w:val="auto"/>
        <w:outlineLvl w:val="9"/>
        <w:rPr>
          <w:rFonts w:hint="eastAsia" w:ascii="仿宋_GB2312" w:hAnsi="仿宋_GB2312" w:eastAsia="仿宋_GB2312" w:cs="仿宋_GB2312"/>
          <w:b w:val="0"/>
          <w:bCs w:val="0"/>
          <w:color w:val="000000"/>
          <w:sz w:val="32"/>
          <w:szCs w:val="32"/>
          <w:lang w:val="en-US" w:eastAsia="zh-CN"/>
        </w:rPr>
      </w:pPr>
      <w:r>
        <w:rPr>
          <w:rFonts w:hint="eastAsia" w:ascii="仿宋_GB2312" w:hAnsi="仿宋_GB2312" w:eastAsia="仿宋_GB2312" w:cs="仿宋_GB2312"/>
          <w:b w:val="0"/>
          <w:bCs w:val="0"/>
          <w:color w:val="000000"/>
          <w:sz w:val="32"/>
          <w:szCs w:val="32"/>
          <w:lang w:val="en-US" w:eastAsia="zh-CN"/>
        </w:rPr>
        <w:t>C.义务教育阶段​</w:t>
      </w:r>
    </w:p>
    <w:p w14:paraId="4BBFB4A1">
      <w:pPr>
        <w:rPr>
          <w:rFonts w:hint="eastAsia" w:ascii="仿宋_GB2312" w:hAnsi="仿宋_GB2312" w:eastAsia="仿宋_GB2312" w:cs="仿宋_GB2312"/>
          <w:b w:val="0"/>
          <w:bCs w:val="0"/>
          <w:color w:val="000000"/>
          <w:sz w:val="32"/>
          <w:szCs w:val="32"/>
          <w:lang w:val="en-US" w:eastAsia="zh-CN"/>
        </w:rPr>
      </w:pPr>
      <w:r>
        <w:rPr>
          <w:rFonts w:hint="eastAsia" w:ascii="仿宋_GB2312" w:hAnsi="仿宋_GB2312" w:eastAsia="仿宋_GB2312" w:cs="仿宋_GB2312"/>
          <w:b w:val="0"/>
          <w:bCs w:val="0"/>
          <w:color w:val="000000"/>
          <w:sz w:val="32"/>
          <w:szCs w:val="32"/>
          <w:lang w:val="en-US" w:eastAsia="zh-CN"/>
        </w:rPr>
        <w:t>D.基础教育阶段</w:t>
      </w:r>
    </w:p>
    <w:p w14:paraId="3917222B">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right="0"/>
        <w:jc w:val="left"/>
        <w:textAlignment w:val="auto"/>
        <w:outlineLvl w:val="9"/>
        <w:rPr>
          <w:rFonts w:hint="eastAsia" w:ascii="仿宋_GB2312" w:hAnsi="仿宋_GB2312" w:eastAsia="仿宋_GB2312" w:cs="仿宋_GB2312"/>
          <w:b w:val="0"/>
          <w:bCs w:val="0"/>
          <w:color w:val="000000"/>
          <w:sz w:val="32"/>
          <w:szCs w:val="32"/>
          <w:lang w:val="en-US" w:eastAsia="zh-CN"/>
        </w:rPr>
      </w:pPr>
    </w:p>
    <w:p w14:paraId="5E774F54">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right="0"/>
        <w:jc w:val="left"/>
        <w:textAlignment w:val="auto"/>
        <w:outlineLvl w:val="9"/>
        <w:rPr>
          <w:rFonts w:hint="eastAsia" w:ascii="仿宋_GB2312" w:hAnsi="仿宋_GB2312" w:eastAsia="仿宋_GB2312" w:cs="仿宋_GB2312"/>
          <w:b w:val="0"/>
          <w:bCs w:val="0"/>
          <w:color w:val="000000"/>
          <w:sz w:val="32"/>
          <w:szCs w:val="32"/>
          <w:lang w:val="en-US" w:eastAsia="zh-CN"/>
        </w:rPr>
      </w:pPr>
      <w:r>
        <w:rPr>
          <w:rFonts w:hint="eastAsia" w:ascii="仿宋_GB2312" w:hAnsi="仿宋_GB2312" w:eastAsia="仿宋_GB2312" w:cs="仿宋_GB2312"/>
          <w:b w:val="0"/>
          <w:bCs w:val="0"/>
          <w:color w:val="000000"/>
          <w:sz w:val="32"/>
          <w:szCs w:val="32"/>
          <w:lang w:val="en-US" w:eastAsia="zh-CN"/>
        </w:rPr>
        <w:t>23.根据《福州市物业管理若干规定》，负责物业服务企业行业管理的部门是（）</w:t>
      </w:r>
    </w:p>
    <w:p w14:paraId="03319F83">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right="0"/>
        <w:jc w:val="left"/>
        <w:textAlignment w:val="auto"/>
        <w:outlineLvl w:val="9"/>
        <w:rPr>
          <w:rFonts w:hint="eastAsia" w:ascii="仿宋_GB2312" w:hAnsi="仿宋_GB2312" w:eastAsia="仿宋_GB2312" w:cs="仿宋_GB2312"/>
          <w:b w:val="0"/>
          <w:bCs w:val="0"/>
          <w:color w:val="000000"/>
          <w:sz w:val="32"/>
          <w:szCs w:val="32"/>
          <w:lang w:val="en-US" w:eastAsia="zh-CN"/>
        </w:rPr>
      </w:pPr>
      <w:r>
        <w:rPr>
          <w:rFonts w:hint="eastAsia" w:ascii="仿宋_GB2312" w:hAnsi="仿宋_GB2312" w:eastAsia="仿宋_GB2312" w:cs="仿宋_GB2312"/>
          <w:b w:val="0"/>
          <w:bCs w:val="0"/>
          <w:color w:val="000000"/>
          <w:sz w:val="32"/>
          <w:szCs w:val="32"/>
          <w:lang w:val="en-US" w:eastAsia="zh-CN"/>
        </w:rPr>
        <w:t>A.乡（镇）人民政府</w:t>
      </w:r>
    </w:p>
    <w:p w14:paraId="19CC04FA">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right="0"/>
        <w:jc w:val="left"/>
        <w:textAlignment w:val="auto"/>
        <w:outlineLvl w:val="9"/>
        <w:rPr>
          <w:rFonts w:hint="eastAsia" w:ascii="仿宋_GB2312" w:hAnsi="仿宋_GB2312" w:eastAsia="仿宋_GB2312" w:cs="仿宋_GB2312"/>
          <w:b w:val="0"/>
          <w:bCs w:val="0"/>
          <w:color w:val="000000"/>
          <w:sz w:val="32"/>
          <w:szCs w:val="32"/>
          <w:lang w:val="en-US" w:eastAsia="zh-CN"/>
        </w:rPr>
      </w:pPr>
      <w:r>
        <w:rPr>
          <w:rFonts w:hint="eastAsia" w:ascii="仿宋_GB2312" w:hAnsi="仿宋_GB2312" w:eastAsia="仿宋_GB2312" w:cs="仿宋_GB2312"/>
          <w:b w:val="0"/>
          <w:bCs w:val="0"/>
          <w:color w:val="000000"/>
          <w:sz w:val="32"/>
          <w:szCs w:val="32"/>
          <w:lang w:val="en-US" w:eastAsia="zh-CN"/>
        </w:rPr>
        <w:t>B.市住房和城乡建设主管部门【正确答案】</w:t>
      </w:r>
    </w:p>
    <w:p w14:paraId="2CDFDF35">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right="0"/>
        <w:jc w:val="left"/>
        <w:textAlignment w:val="auto"/>
        <w:outlineLvl w:val="9"/>
        <w:rPr>
          <w:rFonts w:hint="eastAsia" w:ascii="仿宋_GB2312" w:hAnsi="仿宋_GB2312" w:eastAsia="仿宋_GB2312" w:cs="仿宋_GB2312"/>
          <w:b w:val="0"/>
          <w:bCs w:val="0"/>
          <w:color w:val="000000"/>
          <w:sz w:val="32"/>
          <w:szCs w:val="32"/>
          <w:lang w:val="en-US" w:eastAsia="zh-CN"/>
        </w:rPr>
      </w:pPr>
      <w:r>
        <w:rPr>
          <w:rFonts w:hint="eastAsia" w:ascii="仿宋_GB2312" w:hAnsi="仿宋_GB2312" w:eastAsia="仿宋_GB2312" w:cs="仿宋_GB2312"/>
          <w:b w:val="0"/>
          <w:bCs w:val="0"/>
          <w:color w:val="000000"/>
          <w:sz w:val="32"/>
          <w:szCs w:val="32"/>
          <w:lang w:val="en-US" w:eastAsia="zh-CN"/>
        </w:rPr>
        <w:t>C.社区居民委员会</w:t>
      </w:r>
    </w:p>
    <w:p w14:paraId="4C526017">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right="0"/>
        <w:jc w:val="left"/>
        <w:textAlignment w:val="auto"/>
        <w:outlineLvl w:val="9"/>
        <w:rPr>
          <w:rFonts w:hint="eastAsia" w:ascii="仿宋_GB2312" w:hAnsi="仿宋_GB2312" w:eastAsia="仿宋_GB2312" w:cs="仿宋_GB2312"/>
          <w:b w:val="0"/>
          <w:bCs w:val="0"/>
          <w:color w:val="000000"/>
          <w:sz w:val="32"/>
          <w:szCs w:val="32"/>
          <w:lang w:val="en-US" w:eastAsia="zh-CN"/>
        </w:rPr>
      </w:pPr>
      <w:r>
        <w:rPr>
          <w:rFonts w:hint="eastAsia" w:ascii="仿宋_GB2312" w:hAnsi="仿宋_GB2312" w:eastAsia="仿宋_GB2312" w:cs="仿宋_GB2312"/>
          <w:b w:val="0"/>
          <w:bCs w:val="0"/>
          <w:color w:val="000000"/>
          <w:sz w:val="32"/>
          <w:szCs w:val="32"/>
          <w:lang w:val="en-US" w:eastAsia="zh-CN"/>
        </w:rPr>
        <w:t>D.市场监督管理部门</w:t>
      </w:r>
    </w:p>
    <w:p w14:paraId="61C029D9">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right="0"/>
        <w:jc w:val="left"/>
        <w:textAlignment w:val="auto"/>
        <w:outlineLvl w:val="9"/>
        <w:rPr>
          <w:rFonts w:hint="eastAsia" w:ascii="仿宋_GB2312" w:hAnsi="仿宋_GB2312" w:eastAsia="仿宋_GB2312" w:cs="仿宋_GB2312"/>
          <w:b w:val="0"/>
          <w:bCs w:val="0"/>
          <w:color w:val="000000"/>
          <w:sz w:val="32"/>
          <w:szCs w:val="32"/>
          <w:lang w:val="en-US" w:eastAsia="zh-CN"/>
        </w:rPr>
      </w:pPr>
    </w:p>
    <w:p w14:paraId="0704E1B0">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right="0"/>
        <w:jc w:val="left"/>
        <w:textAlignment w:val="auto"/>
        <w:outlineLvl w:val="9"/>
        <w:rPr>
          <w:rFonts w:hint="eastAsia" w:ascii="仿宋_GB2312" w:hAnsi="仿宋_GB2312" w:eastAsia="仿宋_GB2312" w:cs="仿宋_GB2312"/>
          <w:b w:val="0"/>
          <w:bCs w:val="0"/>
          <w:color w:val="000000"/>
          <w:sz w:val="32"/>
          <w:szCs w:val="32"/>
          <w:lang w:val="en-US" w:eastAsia="zh-CN"/>
        </w:rPr>
      </w:pPr>
      <w:r>
        <w:rPr>
          <w:rFonts w:hint="eastAsia" w:ascii="仿宋_GB2312" w:hAnsi="仿宋_GB2312" w:eastAsia="仿宋_GB2312" w:cs="仿宋_GB2312"/>
          <w:b w:val="0"/>
          <w:bCs w:val="0"/>
          <w:color w:val="000000"/>
          <w:sz w:val="32"/>
          <w:szCs w:val="32"/>
          <w:lang w:val="en-US" w:eastAsia="zh-CN"/>
        </w:rPr>
        <w:t>24.建设单位未按要求提供业主大会首次会议成立所需文件资料，逾期不改正的，罚款金额为（）</w:t>
      </w:r>
    </w:p>
    <w:p w14:paraId="4117E81E">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right="0"/>
        <w:jc w:val="left"/>
        <w:textAlignment w:val="auto"/>
        <w:outlineLvl w:val="9"/>
        <w:rPr>
          <w:rFonts w:hint="eastAsia" w:ascii="仿宋_GB2312" w:hAnsi="仿宋_GB2312" w:eastAsia="仿宋_GB2312" w:cs="仿宋_GB2312"/>
          <w:b w:val="0"/>
          <w:bCs w:val="0"/>
          <w:color w:val="000000"/>
          <w:sz w:val="32"/>
          <w:szCs w:val="32"/>
          <w:lang w:val="en-US" w:eastAsia="zh-CN"/>
        </w:rPr>
      </w:pPr>
      <w:r>
        <w:rPr>
          <w:rFonts w:hint="eastAsia" w:ascii="仿宋_GB2312" w:hAnsi="仿宋_GB2312" w:eastAsia="仿宋_GB2312" w:cs="仿宋_GB2312"/>
          <w:b w:val="0"/>
          <w:bCs w:val="0"/>
          <w:color w:val="000000"/>
          <w:sz w:val="32"/>
          <w:szCs w:val="32"/>
          <w:lang w:val="en-US" w:eastAsia="zh-CN"/>
        </w:rPr>
        <w:t>A.5000元-1万元</w:t>
      </w:r>
    </w:p>
    <w:p w14:paraId="413262AA">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right="0"/>
        <w:jc w:val="left"/>
        <w:textAlignment w:val="auto"/>
        <w:outlineLvl w:val="9"/>
        <w:rPr>
          <w:rFonts w:hint="eastAsia" w:ascii="仿宋_GB2312" w:hAnsi="仿宋_GB2312" w:eastAsia="仿宋_GB2312" w:cs="仿宋_GB2312"/>
          <w:b w:val="0"/>
          <w:bCs w:val="0"/>
          <w:color w:val="000000"/>
          <w:sz w:val="32"/>
          <w:szCs w:val="32"/>
          <w:lang w:val="en-US" w:eastAsia="zh-CN"/>
        </w:rPr>
      </w:pPr>
      <w:r>
        <w:rPr>
          <w:rFonts w:hint="eastAsia" w:ascii="仿宋_GB2312" w:hAnsi="仿宋_GB2312" w:eastAsia="仿宋_GB2312" w:cs="仿宋_GB2312"/>
          <w:b w:val="0"/>
          <w:bCs w:val="0"/>
          <w:color w:val="000000"/>
          <w:sz w:val="32"/>
          <w:szCs w:val="32"/>
          <w:lang w:val="en-US" w:eastAsia="zh-CN"/>
        </w:rPr>
        <w:t>B.1万元-3万元【正确答案】</w:t>
      </w:r>
    </w:p>
    <w:p w14:paraId="14B7C96E">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right="0"/>
        <w:jc w:val="left"/>
        <w:textAlignment w:val="auto"/>
        <w:outlineLvl w:val="9"/>
        <w:rPr>
          <w:rFonts w:hint="eastAsia" w:ascii="仿宋_GB2312" w:hAnsi="仿宋_GB2312" w:eastAsia="仿宋_GB2312" w:cs="仿宋_GB2312"/>
          <w:b w:val="0"/>
          <w:bCs w:val="0"/>
          <w:color w:val="000000"/>
          <w:sz w:val="32"/>
          <w:szCs w:val="32"/>
          <w:lang w:val="en-US" w:eastAsia="zh-CN"/>
        </w:rPr>
      </w:pPr>
      <w:r>
        <w:rPr>
          <w:rFonts w:hint="eastAsia" w:ascii="仿宋_GB2312" w:hAnsi="仿宋_GB2312" w:eastAsia="仿宋_GB2312" w:cs="仿宋_GB2312"/>
          <w:b w:val="0"/>
          <w:bCs w:val="0"/>
          <w:color w:val="000000"/>
          <w:sz w:val="32"/>
          <w:szCs w:val="32"/>
          <w:lang w:val="en-US" w:eastAsia="zh-CN"/>
        </w:rPr>
        <w:t>C.3万元-5万元</w:t>
      </w:r>
    </w:p>
    <w:p w14:paraId="2DB50C45">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right="0"/>
        <w:jc w:val="left"/>
        <w:textAlignment w:val="auto"/>
        <w:outlineLvl w:val="9"/>
        <w:rPr>
          <w:rFonts w:hint="eastAsia" w:ascii="仿宋_GB2312" w:hAnsi="仿宋_GB2312" w:eastAsia="仿宋_GB2312" w:cs="仿宋_GB2312"/>
          <w:b w:val="0"/>
          <w:bCs w:val="0"/>
          <w:color w:val="000000"/>
          <w:sz w:val="32"/>
          <w:szCs w:val="32"/>
          <w:lang w:val="en-US" w:eastAsia="zh-CN"/>
        </w:rPr>
      </w:pPr>
      <w:r>
        <w:rPr>
          <w:rFonts w:hint="eastAsia" w:ascii="仿宋_GB2312" w:hAnsi="仿宋_GB2312" w:eastAsia="仿宋_GB2312" w:cs="仿宋_GB2312"/>
          <w:b w:val="0"/>
          <w:bCs w:val="0"/>
          <w:color w:val="000000"/>
          <w:sz w:val="32"/>
          <w:szCs w:val="32"/>
          <w:lang w:val="en-US" w:eastAsia="zh-CN"/>
        </w:rPr>
        <w:t>D.5万元-10万元</w:t>
      </w:r>
    </w:p>
    <w:p w14:paraId="33F9813F">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right="0"/>
        <w:jc w:val="left"/>
        <w:textAlignment w:val="auto"/>
        <w:outlineLvl w:val="9"/>
        <w:rPr>
          <w:rFonts w:hint="eastAsia" w:ascii="仿宋_GB2312" w:hAnsi="仿宋_GB2312" w:eastAsia="仿宋_GB2312" w:cs="仿宋_GB2312"/>
          <w:b w:val="0"/>
          <w:bCs w:val="0"/>
          <w:color w:val="000000"/>
          <w:sz w:val="32"/>
          <w:szCs w:val="32"/>
          <w:lang w:val="en-US" w:eastAsia="zh-CN"/>
        </w:rPr>
      </w:pPr>
    </w:p>
    <w:p w14:paraId="63C3EAA6">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right="0"/>
        <w:jc w:val="left"/>
        <w:textAlignment w:val="auto"/>
        <w:outlineLvl w:val="9"/>
        <w:rPr>
          <w:rFonts w:hint="eastAsia" w:ascii="仿宋_GB2312" w:hAnsi="仿宋_GB2312" w:eastAsia="仿宋_GB2312" w:cs="仿宋_GB2312"/>
          <w:b w:val="0"/>
          <w:bCs w:val="0"/>
          <w:color w:val="000000"/>
          <w:sz w:val="32"/>
          <w:szCs w:val="32"/>
          <w:lang w:val="en-US" w:eastAsia="zh-CN"/>
        </w:rPr>
      </w:pPr>
      <w:r>
        <w:rPr>
          <w:rFonts w:hint="eastAsia" w:ascii="仿宋_GB2312" w:hAnsi="仿宋_GB2312" w:eastAsia="仿宋_GB2312" w:cs="仿宋_GB2312"/>
          <w:b w:val="0"/>
          <w:bCs w:val="0"/>
          <w:color w:val="000000"/>
          <w:sz w:val="32"/>
          <w:szCs w:val="32"/>
          <w:lang w:val="en-US" w:eastAsia="zh-CN"/>
        </w:rPr>
        <w:t>25.建设单位申请筹备业主大会首次会议的条件不包括（）</w:t>
      </w:r>
    </w:p>
    <w:p w14:paraId="3CE79598">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right="0"/>
        <w:jc w:val="left"/>
        <w:textAlignment w:val="auto"/>
        <w:outlineLvl w:val="9"/>
        <w:rPr>
          <w:rFonts w:hint="eastAsia" w:ascii="仿宋_GB2312" w:hAnsi="仿宋_GB2312" w:eastAsia="仿宋_GB2312" w:cs="仿宋_GB2312"/>
          <w:b w:val="0"/>
          <w:bCs w:val="0"/>
          <w:color w:val="000000"/>
          <w:sz w:val="32"/>
          <w:szCs w:val="32"/>
          <w:lang w:val="en-US" w:eastAsia="zh-CN"/>
        </w:rPr>
      </w:pPr>
      <w:r>
        <w:rPr>
          <w:rFonts w:hint="eastAsia" w:ascii="仿宋_GB2312" w:hAnsi="仿宋_GB2312" w:eastAsia="仿宋_GB2312" w:cs="仿宋_GB2312"/>
          <w:b w:val="0"/>
          <w:bCs w:val="0"/>
          <w:color w:val="000000"/>
          <w:sz w:val="32"/>
          <w:szCs w:val="32"/>
          <w:lang w:val="en-US" w:eastAsia="zh-CN"/>
        </w:rPr>
        <w:t>A.物业出售并交付使用的建筑面积达区域总建筑面积50%以上</w:t>
      </w:r>
    </w:p>
    <w:p w14:paraId="1BDEDB0C">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right="0"/>
        <w:jc w:val="left"/>
        <w:textAlignment w:val="auto"/>
        <w:outlineLvl w:val="9"/>
        <w:rPr>
          <w:rFonts w:hint="eastAsia" w:ascii="仿宋_GB2312" w:hAnsi="仿宋_GB2312" w:eastAsia="仿宋_GB2312" w:cs="仿宋_GB2312"/>
          <w:b w:val="0"/>
          <w:bCs w:val="0"/>
          <w:color w:val="000000"/>
          <w:sz w:val="32"/>
          <w:szCs w:val="32"/>
          <w:lang w:val="en-US" w:eastAsia="zh-CN"/>
        </w:rPr>
      </w:pPr>
      <w:r>
        <w:rPr>
          <w:rFonts w:hint="eastAsia" w:ascii="仿宋_GB2312" w:hAnsi="仿宋_GB2312" w:eastAsia="仿宋_GB2312" w:cs="仿宋_GB2312"/>
          <w:b w:val="0"/>
          <w:bCs w:val="0"/>
          <w:color w:val="000000"/>
          <w:sz w:val="32"/>
          <w:szCs w:val="32"/>
          <w:lang w:val="en-US" w:eastAsia="zh-CN"/>
        </w:rPr>
        <w:t>B.首套物业出售并交付已满两年</w:t>
      </w:r>
    </w:p>
    <w:p w14:paraId="0FFC4E02">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right="0"/>
        <w:jc w:val="left"/>
        <w:textAlignment w:val="auto"/>
        <w:outlineLvl w:val="9"/>
        <w:rPr>
          <w:rFonts w:hint="eastAsia" w:ascii="仿宋_GB2312" w:hAnsi="仿宋_GB2312" w:eastAsia="仿宋_GB2312" w:cs="仿宋_GB2312"/>
          <w:b w:val="0"/>
          <w:bCs w:val="0"/>
          <w:color w:val="000000"/>
          <w:sz w:val="32"/>
          <w:szCs w:val="32"/>
          <w:lang w:val="en-US" w:eastAsia="zh-CN"/>
        </w:rPr>
      </w:pPr>
      <w:r>
        <w:rPr>
          <w:rFonts w:hint="eastAsia" w:ascii="仿宋_GB2312" w:hAnsi="仿宋_GB2312" w:eastAsia="仿宋_GB2312" w:cs="仿宋_GB2312"/>
          <w:b w:val="0"/>
          <w:bCs w:val="0"/>
          <w:color w:val="000000"/>
          <w:sz w:val="32"/>
          <w:szCs w:val="32"/>
          <w:lang w:val="en-US" w:eastAsia="zh-CN"/>
        </w:rPr>
        <w:t>C.业主委员会提出书面申请【正确答案】</w:t>
      </w:r>
    </w:p>
    <w:p w14:paraId="6F611FE9">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right="0"/>
        <w:jc w:val="left"/>
        <w:textAlignment w:val="auto"/>
        <w:outlineLvl w:val="9"/>
        <w:rPr>
          <w:rFonts w:hint="eastAsia" w:ascii="仿宋_GB2312" w:hAnsi="仿宋_GB2312" w:eastAsia="仿宋_GB2312" w:cs="仿宋_GB2312"/>
          <w:b w:val="0"/>
          <w:bCs w:val="0"/>
          <w:color w:val="000000"/>
          <w:sz w:val="32"/>
          <w:szCs w:val="32"/>
          <w:lang w:val="en-US" w:eastAsia="zh-CN"/>
        </w:rPr>
      </w:pPr>
      <w:r>
        <w:rPr>
          <w:rFonts w:hint="eastAsia" w:ascii="仿宋_GB2312" w:hAnsi="仿宋_GB2312" w:eastAsia="仿宋_GB2312" w:cs="仿宋_GB2312"/>
          <w:b w:val="0"/>
          <w:bCs w:val="0"/>
          <w:color w:val="000000"/>
          <w:sz w:val="32"/>
          <w:szCs w:val="32"/>
          <w:lang w:val="en-US" w:eastAsia="zh-CN"/>
        </w:rPr>
        <w:t>D.建设单位主动申请</w:t>
      </w:r>
    </w:p>
    <w:p w14:paraId="2EC27652">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right="0"/>
        <w:jc w:val="left"/>
        <w:textAlignment w:val="auto"/>
        <w:outlineLvl w:val="9"/>
        <w:rPr>
          <w:rFonts w:hint="eastAsia" w:ascii="仿宋_GB2312" w:hAnsi="仿宋_GB2312" w:eastAsia="仿宋_GB2312" w:cs="仿宋_GB2312"/>
          <w:b w:val="0"/>
          <w:bCs w:val="0"/>
          <w:color w:val="000000"/>
          <w:sz w:val="32"/>
          <w:szCs w:val="32"/>
          <w:lang w:val="en-US" w:eastAsia="zh-CN"/>
        </w:rPr>
      </w:pPr>
    </w:p>
    <w:p w14:paraId="4A565AAB">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right="0"/>
        <w:jc w:val="left"/>
        <w:textAlignment w:val="auto"/>
        <w:outlineLvl w:val="9"/>
        <w:rPr>
          <w:rFonts w:hint="eastAsia" w:ascii="仿宋_GB2312" w:hAnsi="仿宋_GB2312" w:eastAsia="仿宋_GB2312" w:cs="仿宋_GB2312"/>
          <w:b w:val="0"/>
          <w:bCs w:val="0"/>
          <w:color w:val="000000"/>
          <w:sz w:val="32"/>
          <w:szCs w:val="32"/>
          <w:lang w:val="en-US" w:eastAsia="zh-CN"/>
        </w:rPr>
      </w:pPr>
      <w:r>
        <w:rPr>
          <w:rFonts w:hint="eastAsia" w:ascii="仿宋_GB2312" w:hAnsi="仿宋_GB2312" w:eastAsia="仿宋_GB2312" w:cs="仿宋_GB2312"/>
          <w:b w:val="0"/>
          <w:bCs w:val="0"/>
          <w:color w:val="000000"/>
          <w:sz w:val="32"/>
          <w:szCs w:val="32"/>
          <w:lang w:val="en-US" w:eastAsia="zh-CN"/>
        </w:rPr>
        <w:t>26.建立专项维修资金紧急使用制度的主体是（）</w:t>
      </w:r>
    </w:p>
    <w:p w14:paraId="5B448BBD">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right="0"/>
        <w:jc w:val="left"/>
        <w:textAlignment w:val="auto"/>
        <w:outlineLvl w:val="9"/>
        <w:rPr>
          <w:rFonts w:hint="eastAsia" w:ascii="仿宋_GB2312" w:hAnsi="仿宋_GB2312" w:eastAsia="仿宋_GB2312" w:cs="仿宋_GB2312"/>
          <w:b w:val="0"/>
          <w:bCs w:val="0"/>
          <w:color w:val="000000"/>
          <w:sz w:val="32"/>
          <w:szCs w:val="32"/>
          <w:lang w:val="en-US" w:eastAsia="zh-CN"/>
        </w:rPr>
      </w:pPr>
      <w:r>
        <w:rPr>
          <w:rFonts w:hint="eastAsia" w:ascii="仿宋_GB2312" w:hAnsi="仿宋_GB2312" w:eastAsia="仿宋_GB2312" w:cs="仿宋_GB2312"/>
          <w:b w:val="0"/>
          <w:bCs w:val="0"/>
          <w:color w:val="000000"/>
          <w:sz w:val="32"/>
          <w:szCs w:val="32"/>
          <w:lang w:val="en-US" w:eastAsia="zh-CN"/>
        </w:rPr>
        <w:t>A.县（市、区）人民政府</w:t>
      </w:r>
    </w:p>
    <w:p w14:paraId="740458C4">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right="0"/>
        <w:jc w:val="left"/>
        <w:textAlignment w:val="auto"/>
        <w:outlineLvl w:val="9"/>
        <w:rPr>
          <w:rFonts w:hint="eastAsia" w:ascii="仿宋_GB2312" w:hAnsi="仿宋_GB2312" w:eastAsia="仿宋_GB2312" w:cs="仿宋_GB2312"/>
          <w:b w:val="0"/>
          <w:bCs w:val="0"/>
          <w:color w:val="000000"/>
          <w:sz w:val="32"/>
          <w:szCs w:val="32"/>
          <w:lang w:val="en-US" w:eastAsia="zh-CN"/>
        </w:rPr>
      </w:pPr>
      <w:r>
        <w:rPr>
          <w:rFonts w:hint="eastAsia" w:ascii="仿宋_GB2312" w:hAnsi="仿宋_GB2312" w:eastAsia="仿宋_GB2312" w:cs="仿宋_GB2312"/>
          <w:b w:val="0"/>
          <w:bCs w:val="0"/>
          <w:color w:val="000000"/>
          <w:sz w:val="32"/>
          <w:szCs w:val="32"/>
          <w:lang w:val="en-US" w:eastAsia="zh-CN"/>
        </w:rPr>
        <w:t>B.市人民政府【正确答案】</w:t>
      </w:r>
    </w:p>
    <w:p w14:paraId="3AD53CA5">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right="0"/>
        <w:jc w:val="left"/>
        <w:textAlignment w:val="auto"/>
        <w:outlineLvl w:val="9"/>
        <w:rPr>
          <w:rFonts w:hint="eastAsia" w:ascii="仿宋_GB2312" w:hAnsi="仿宋_GB2312" w:eastAsia="仿宋_GB2312" w:cs="仿宋_GB2312"/>
          <w:b w:val="0"/>
          <w:bCs w:val="0"/>
          <w:color w:val="000000"/>
          <w:sz w:val="32"/>
          <w:szCs w:val="32"/>
          <w:lang w:val="en-US" w:eastAsia="zh-CN"/>
        </w:rPr>
      </w:pPr>
      <w:r>
        <w:rPr>
          <w:rFonts w:hint="eastAsia" w:ascii="仿宋_GB2312" w:hAnsi="仿宋_GB2312" w:eastAsia="仿宋_GB2312" w:cs="仿宋_GB2312"/>
          <w:b w:val="0"/>
          <w:bCs w:val="0"/>
          <w:color w:val="000000"/>
          <w:sz w:val="32"/>
          <w:szCs w:val="32"/>
          <w:lang w:val="en-US" w:eastAsia="zh-CN"/>
        </w:rPr>
        <w:t>C.业主大会</w:t>
      </w:r>
    </w:p>
    <w:p w14:paraId="4A83E4D9">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right="0"/>
        <w:jc w:val="left"/>
        <w:textAlignment w:val="auto"/>
        <w:outlineLvl w:val="9"/>
        <w:rPr>
          <w:rFonts w:hint="eastAsia" w:ascii="仿宋_GB2312" w:hAnsi="仿宋_GB2312" w:eastAsia="仿宋_GB2312" w:cs="仿宋_GB2312"/>
          <w:b w:val="0"/>
          <w:bCs w:val="0"/>
          <w:color w:val="000000"/>
          <w:sz w:val="32"/>
          <w:szCs w:val="32"/>
          <w:lang w:val="en-US" w:eastAsia="zh-CN"/>
        </w:rPr>
      </w:pPr>
      <w:r>
        <w:rPr>
          <w:rFonts w:hint="eastAsia" w:ascii="仿宋_GB2312" w:hAnsi="仿宋_GB2312" w:eastAsia="仿宋_GB2312" w:cs="仿宋_GB2312"/>
          <w:b w:val="0"/>
          <w:bCs w:val="0"/>
          <w:color w:val="000000"/>
          <w:sz w:val="32"/>
          <w:szCs w:val="32"/>
          <w:lang w:val="en-US" w:eastAsia="zh-CN"/>
        </w:rPr>
        <w:t>D.物业管理主管部门</w:t>
      </w:r>
    </w:p>
    <w:p w14:paraId="034344DA">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right="0"/>
        <w:jc w:val="left"/>
        <w:textAlignment w:val="auto"/>
        <w:outlineLvl w:val="9"/>
        <w:rPr>
          <w:rFonts w:hint="eastAsia" w:ascii="仿宋_GB2312" w:hAnsi="仿宋_GB2312" w:eastAsia="仿宋_GB2312" w:cs="仿宋_GB2312"/>
          <w:b w:val="0"/>
          <w:bCs w:val="0"/>
          <w:color w:val="000000"/>
          <w:sz w:val="32"/>
          <w:szCs w:val="32"/>
          <w:lang w:val="en-US" w:eastAsia="zh-CN"/>
        </w:rPr>
      </w:pPr>
    </w:p>
    <w:p w14:paraId="77C1D7F8">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right="0"/>
        <w:jc w:val="left"/>
        <w:textAlignment w:val="auto"/>
        <w:outlineLvl w:val="9"/>
        <w:rPr>
          <w:rFonts w:hint="eastAsia" w:ascii="仿宋_GB2312" w:hAnsi="仿宋_GB2312" w:eastAsia="仿宋_GB2312" w:cs="仿宋_GB2312"/>
          <w:b w:val="0"/>
          <w:bCs w:val="0"/>
          <w:color w:val="000000"/>
          <w:sz w:val="32"/>
          <w:szCs w:val="32"/>
          <w:lang w:val="en-US" w:eastAsia="zh-CN"/>
        </w:rPr>
      </w:pPr>
    </w:p>
    <w:p w14:paraId="72A541A1">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right="0"/>
        <w:jc w:val="left"/>
        <w:textAlignment w:val="auto"/>
        <w:outlineLvl w:val="9"/>
        <w:rPr>
          <w:rFonts w:hint="eastAsia" w:ascii="仿宋_GB2312" w:hAnsi="仿宋_GB2312" w:eastAsia="仿宋_GB2312" w:cs="仿宋_GB2312"/>
          <w:b w:val="0"/>
          <w:bCs w:val="0"/>
          <w:color w:val="000000"/>
          <w:sz w:val="32"/>
          <w:szCs w:val="32"/>
          <w:lang w:val="en-US" w:eastAsia="zh-CN"/>
        </w:rPr>
      </w:pPr>
      <w:r>
        <w:rPr>
          <w:rFonts w:hint="eastAsia" w:ascii="仿宋_GB2312" w:hAnsi="仿宋_GB2312" w:eastAsia="仿宋_GB2312" w:cs="仿宋_GB2312"/>
          <w:b w:val="0"/>
          <w:bCs w:val="0"/>
          <w:color w:val="000000"/>
          <w:sz w:val="32"/>
          <w:szCs w:val="32"/>
          <w:lang w:val="en-US" w:eastAsia="zh-CN"/>
        </w:rPr>
        <w:t>27.在中国境内的（）中以（）收入为主要生活来源的劳动者，不分民族、种族、性别、职业、宗教信仰、教育程度，都有依法参加和组织工会的权利。任何组织和个人不得阻挠和限制。</w:t>
      </w:r>
    </w:p>
    <w:p w14:paraId="17BCF4A0">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right="0"/>
        <w:jc w:val="left"/>
        <w:textAlignment w:val="auto"/>
        <w:outlineLvl w:val="9"/>
        <w:rPr>
          <w:rFonts w:hint="eastAsia" w:ascii="仿宋_GB2312" w:hAnsi="仿宋_GB2312" w:eastAsia="仿宋_GB2312" w:cs="仿宋_GB2312"/>
          <w:b w:val="0"/>
          <w:bCs w:val="0"/>
          <w:color w:val="000000"/>
          <w:sz w:val="32"/>
          <w:szCs w:val="32"/>
          <w:lang w:val="en-US" w:eastAsia="zh-CN"/>
        </w:rPr>
      </w:pPr>
      <w:r>
        <w:rPr>
          <w:rFonts w:hint="eastAsia" w:ascii="仿宋_GB2312" w:hAnsi="仿宋_GB2312" w:eastAsia="仿宋_GB2312" w:cs="仿宋_GB2312"/>
          <w:b w:val="0"/>
          <w:bCs w:val="0"/>
          <w:color w:val="000000"/>
          <w:sz w:val="32"/>
          <w:szCs w:val="32"/>
          <w:lang w:val="en-US" w:eastAsia="zh-CN"/>
        </w:rPr>
        <w:t>A.企业、事业单位、机关、社会组织；工资【正确答案】</w:t>
      </w:r>
    </w:p>
    <w:p w14:paraId="6D627BAA">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right="0"/>
        <w:jc w:val="left"/>
        <w:textAlignment w:val="auto"/>
        <w:outlineLvl w:val="9"/>
        <w:rPr>
          <w:rFonts w:hint="eastAsia" w:ascii="仿宋_GB2312" w:hAnsi="仿宋_GB2312" w:eastAsia="仿宋_GB2312" w:cs="仿宋_GB2312"/>
          <w:b w:val="0"/>
          <w:bCs w:val="0"/>
          <w:color w:val="000000"/>
          <w:sz w:val="32"/>
          <w:szCs w:val="32"/>
          <w:lang w:val="en-US" w:eastAsia="zh-CN"/>
        </w:rPr>
      </w:pPr>
      <w:r>
        <w:rPr>
          <w:rFonts w:hint="eastAsia" w:ascii="仿宋_GB2312" w:hAnsi="仿宋_GB2312" w:eastAsia="仿宋_GB2312" w:cs="仿宋_GB2312"/>
          <w:b w:val="0"/>
          <w:bCs w:val="0"/>
          <w:color w:val="000000"/>
          <w:sz w:val="32"/>
          <w:szCs w:val="32"/>
          <w:lang w:val="en-US" w:eastAsia="zh-CN"/>
        </w:rPr>
        <w:t>B.企业、事业单位、机关；工资</w:t>
      </w:r>
    </w:p>
    <w:p w14:paraId="202C3967">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right="0"/>
        <w:jc w:val="left"/>
        <w:textAlignment w:val="auto"/>
        <w:outlineLvl w:val="9"/>
        <w:rPr>
          <w:rFonts w:hint="eastAsia" w:ascii="仿宋_GB2312" w:hAnsi="仿宋_GB2312" w:eastAsia="仿宋_GB2312" w:cs="仿宋_GB2312"/>
          <w:b w:val="0"/>
          <w:bCs w:val="0"/>
          <w:color w:val="000000"/>
          <w:sz w:val="32"/>
          <w:szCs w:val="32"/>
          <w:lang w:val="en-US" w:eastAsia="zh-CN"/>
        </w:rPr>
      </w:pPr>
      <w:r>
        <w:rPr>
          <w:rFonts w:hint="eastAsia" w:ascii="仿宋_GB2312" w:hAnsi="仿宋_GB2312" w:eastAsia="仿宋_GB2312" w:cs="仿宋_GB2312"/>
          <w:b w:val="0"/>
          <w:bCs w:val="0"/>
          <w:color w:val="000000"/>
          <w:sz w:val="32"/>
          <w:szCs w:val="32"/>
          <w:lang w:val="en-US" w:eastAsia="zh-CN"/>
        </w:rPr>
        <w:t>C.企业、事业单位、机关、社会组织；奖金</w:t>
      </w:r>
    </w:p>
    <w:p w14:paraId="7D7FBA1A">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right="0"/>
        <w:jc w:val="left"/>
        <w:textAlignment w:val="auto"/>
        <w:outlineLvl w:val="9"/>
        <w:rPr>
          <w:rFonts w:hint="eastAsia" w:ascii="仿宋_GB2312" w:hAnsi="仿宋_GB2312" w:eastAsia="仿宋_GB2312" w:cs="仿宋_GB2312"/>
          <w:b w:val="0"/>
          <w:bCs w:val="0"/>
          <w:color w:val="000000"/>
          <w:sz w:val="32"/>
          <w:szCs w:val="32"/>
          <w:lang w:val="en-US" w:eastAsia="zh-CN"/>
        </w:rPr>
      </w:pPr>
      <w:r>
        <w:rPr>
          <w:rFonts w:hint="eastAsia" w:ascii="仿宋_GB2312" w:hAnsi="仿宋_GB2312" w:eastAsia="仿宋_GB2312" w:cs="仿宋_GB2312"/>
          <w:b w:val="0"/>
          <w:bCs w:val="0"/>
          <w:color w:val="000000"/>
          <w:sz w:val="32"/>
          <w:szCs w:val="32"/>
          <w:lang w:val="en-US" w:eastAsia="zh-CN"/>
        </w:rPr>
        <w:t>D.企业、事业单位、机关；奖金</w:t>
      </w:r>
    </w:p>
    <w:p w14:paraId="2FB2A466">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right="0"/>
        <w:jc w:val="left"/>
        <w:textAlignment w:val="auto"/>
        <w:outlineLvl w:val="9"/>
        <w:rPr>
          <w:rFonts w:hint="eastAsia" w:ascii="仿宋_GB2312" w:hAnsi="仿宋_GB2312" w:eastAsia="仿宋_GB2312" w:cs="仿宋_GB2312"/>
          <w:b w:val="0"/>
          <w:bCs w:val="0"/>
          <w:color w:val="000000"/>
          <w:sz w:val="32"/>
          <w:szCs w:val="32"/>
          <w:lang w:val="en-US" w:eastAsia="zh-CN"/>
        </w:rPr>
      </w:pPr>
    </w:p>
    <w:p w14:paraId="4E528881">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right="0"/>
        <w:jc w:val="left"/>
        <w:textAlignment w:val="auto"/>
        <w:outlineLvl w:val="9"/>
        <w:rPr>
          <w:rFonts w:hint="eastAsia" w:ascii="仿宋_GB2312" w:hAnsi="仿宋_GB2312" w:eastAsia="仿宋_GB2312" w:cs="仿宋_GB2312"/>
          <w:b w:val="0"/>
          <w:bCs w:val="0"/>
          <w:color w:val="000000"/>
          <w:sz w:val="32"/>
          <w:szCs w:val="32"/>
          <w:lang w:val="en-US" w:eastAsia="zh-CN"/>
        </w:rPr>
      </w:pPr>
      <w:r>
        <w:rPr>
          <w:rFonts w:hint="eastAsia" w:ascii="仿宋_GB2312" w:hAnsi="仿宋_GB2312" w:eastAsia="仿宋_GB2312" w:cs="仿宋_GB2312"/>
          <w:b w:val="0"/>
          <w:bCs w:val="0"/>
          <w:color w:val="000000"/>
          <w:sz w:val="32"/>
          <w:szCs w:val="32"/>
          <w:lang w:val="en-US" w:eastAsia="zh-CN"/>
        </w:rPr>
        <w:t>28.中国工会以（）为根本活动准则。</w:t>
      </w:r>
    </w:p>
    <w:p w14:paraId="384245D2">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right="0"/>
        <w:jc w:val="left"/>
        <w:textAlignment w:val="auto"/>
        <w:outlineLvl w:val="9"/>
        <w:rPr>
          <w:rFonts w:hint="eastAsia" w:ascii="仿宋_GB2312" w:hAnsi="仿宋_GB2312" w:eastAsia="仿宋_GB2312" w:cs="仿宋_GB2312"/>
          <w:b w:val="0"/>
          <w:bCs w:val="0"/>
          <w:color w:val="000000"/>
          <w:sz w:val="32"/>
          <w:szCs w:val="32"/>
          <w:lang w:val="en-US" w:eastAsia="zh-CN"/>
        </w:rPr>
      </w:pPr>
      <w:r>
        <w:rPr>
          <w:rFonts w:hint="eastAsia" w:ascii="仿宋_GB2312" w:hAnsi="仿宋_GB2312" w:eastAsia="仿宋_GB2312" w:cs="仿宋_GB2312"/>
          <w:b w:val="0"/>
          <w:bCs w:val="0"/>
          <w:color w:val="000000"/>
          <w:sz w:val="32"/>
          <w:szCs w:val="32"/>
          <w:lang w:val="en-US" w:eastAsia="zh-CN"/>
        </w:rPr>
        <w:t>A.行政法</w:t>
      </w:r>
    </w:p>
    <w:p w14:paraId="3F9CD473">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right="0"/>
        <w:jc w:val="left"/>
        <w:textAlignment w:val="auto"/>
        <w:outlineLvl w:val="9"/>
        <w:rPr>
          <w:rFonts w:hint="eastAsia" w:ascii="仿宋_GB2312" w:hAnsi="仿宋_GB2312" w:eastAsia="仿宋_GB2312" w:cs="仿宋_GB2312"/>
          <w:b w:val="0"/>
          <w:bCs w:val="0"/>
          <w:color w:val="000000"/>
          <w:sz w:val="32"/>
          <w:szCs w:val="32"/>
          <w:lang w:val="en-US" w:eastAsia="zh-CN"/>
        </w:rPr>
      </w:pPr>
      <w:r>
        <w:rPr>
          <w:rFonts w:hint="eastAsia" w:ascii="仿宋_GB2312" w:hAnsi="仿宋_GB2312" w:eastAsia="仿宋_GB2312" w:cs="仿宋_GB2312"/>
          <w:b w:val="0"/>
          <w:bCs w:val="0"/>
          <w:color w:val="000000"/>
          <w:sz w:val="32"/>
          <w:szCs w:val="32"/>
          <w:lang w:val="en-US" w:eastAsia="zh-CN"/>
        </w:rPr>
        <w:t>B.刑法</w:t>
      </w:r>
    </w:p>
    <w:p w14:paraId="6E91CF88">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right="0"/>
        <w:jc w:val="left"/>
        <w:textAlignment w:val="auto"/>
        <w:outlineLvl w:val="9"/>
        <w:rPr>
          <w:rFonts w:hint="eastAsia" w:ascii="仿宋_GB2312" w:hAnsi="仿宋_GB2312" w:eastAsia="仿宋_GB2312" w:cs="仿宋_GB2312"/>
          <w:b w:val="0"/>
          <w:bCs w:val="0"/>
          <w:color w:val="000000"/>
          <w:sz w:val="32"/>
          <w:szCs w:val="32"/>
          <w:lang w:val="en-US" w:eastAsia="zh-CN"/>
        </w:rPr>
      </w:pPr>
      <w:r>
        <w:rPr>
          <w:rFonts w:hint="eastAsia" w:ascii="仿宋_GB2312" w:hAnsi="仿宋_GB2312" w:eastAsia="仿宋_GB2312" w:cs="仿宋_GB2312"/>
          <w:b w:val="0"/>
          <w:bCs w:val="0"/>
          <w:color w:val="000000"/>
          <w:sz w:val="32"/>
          <w:szCs w:val="32"/>
          <w:lang w:val="en-US" w:eastAsia="zh-CN"/>
        </w:rPr>
        <w:t>C.宪法【正确答案】</w:t>
      </w:r>
    </w:p>
    <w:p w14:paraId="0A61FC58">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right="0"/>
        <w:jc w:val="left"/>
        <w:textAlignment w:val="auto"/>
        <w:outlineLvl w:val="9"/>
        <w:rPr>
          <w:rFonts w:hint="eastAsia" w:ascii="仿宋_GB2312" w:hAnsi="仿宋_GB2312" w:eastAsia="仿宋_GB2312" w:cs="仿宋_GB2312"/>
          <w:b w:val="0"/>
          <w:bCs w:val="0"/>
          <w:color w:val="000000"/>
          <w:sz w:val="32"/>
          <w:szCs w:val="32"/>
          <w:lang w:val="en-US" w:eastAsia="zh-CN"/>
        </w:rPr>
      </w:pPr>
      <w:r>
        <w:rPr>
          <w:rFonts w:hint="eastAsia" w:ascii="仿宋_GB2312" w:hAnsi="仿宋_GB2312" w:eastAsia="仿宋_GB2312" w:cs="仿宋_GB2312"/>
          <w:b w:val="0"/>
          <w:bCs w:val="0"/>
          <w:color w:val="000000"/>
          <w:sz w:val="32"/>
          <w:szCs w:val="32"/>
          <w:lang w:val="en-US" w:eastAsia="zh-CN"/>
        </w:rPr>
        <w:t>D.民法</w:t>
      </w:r>
    </w:p>
    <w:p w14:paraId="72A8F58D">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right="0"/>
        <w:jc w:val="left"/>
        <w:textAlignment w:val="auto"/>
        <w:outlineLvl w:val="9"/>
        <w:rPr>
          <w:rFonts w:hint="eastAsia" w:ascii="仿宋_GB2312" w:hAnsi="仿宋_GB2312" w:eastAsia="仿宋_GB2312" w:cs="仿宋_GB2312"/>
          <w:b w:val="0"/>
          <w:bCs w:val="0"/>
          <w:color w:val="000000"/>
          <w:sz w:val="32"/>
          <w:szCs w:val="32"/>
          <w:lang w:val="en-US" w:eastAsia="zh-CN"/>
        </w:rPr>
      </w:pPr>
    </w:p>
    <w:p w14:paraId="322F34F3">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right="0"/>
        <w:jc w:val="left"/>
        <w:textAlignment w:val="auto"/>
        <w:outlineLvl w:val="9"/>
        <w:rPr>
          <w:rFonts w:hint="eastAsia" w:ascii="仿宋_GB2312" w:hAnsi="仿宋_GB2312" w:eastAsia="仿宋_GB2312" w:cs="仿宋_GB2312"/>
          <w:b w:val="0"/>
          <w:bCs w:val="0"/>
          <w:color w:val="000000"/>
          <w:sz w:val="32"/>
          <w:szCs w:val="32"/>
          <w:lang w:val="en-US" w:eastAsia="zh-CN"/>
        </w:rPr>
      </w:pPr>
      <w:r>
        <w:rPr>
          <w:rFonts w:hint="eastAsia" w:ascii="仿宋_GB2312" w:hAnsi="仿宋_GB2312" w:eastAsia="仿宋_GB2312" w:cs="仿宋_GB2312"/>
          <w:b w:val="0"/>
          <w:bCs w:val="0"/>
          <w:color w:val="000000"/>
          <w:sz w:val="32"/>
          <w:szCs w:val="32"/>
          <w:lang w:val="en-US" w:eastAsia="zh-CN"/>
        </w:rPr>
        <w:t>29.工会是（）的工人阶级群众组织，是中国共产党联系职工群众的桥梁和纽带。</w:t>
      </w:r>
    </w:p>
    <w:p w14:paraId="56C98447">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right="0"/>
        <w:jc w:val="left"/>
        <w:textAlignment w:val="auto"/>
        <w:outlineLvl w:val="9"/>
        <w:rPr>
          <w:rFonts w:hint="eastAsia" w:ascii="仿宋_GB2312" w:hAnsi="仿宋_GB2312" w:eastAsia="仿宋_GB2312" w:cs="仿宋_GB2312"/>
          <w:b w:val="0"/>
          <w:bCs w:val="0"/>
          <w:color w:val="000000"/>
          <w:sz w:val="32"/>
          <w:szCs w:val="32"/>
          <w:lang w:val="en-US" w:eastAsia="zh-CN"/>
        </w:rPr>
      </w:pPr>
      <w:r>
        <w:rPr>
          <w:rFonts w:hint="eastAsia" w:ascii="仿宋_GB2312" w:hAnsi="仿宋_GB2312" w:eastAsia="仿宋_GB2312" w:cs="仿宋_GB2312"/>
          <w:b w:val="0"/>
          <w:bCs w:val="0"/>
          <w:color w:val="000000"/>
          <w:sz w:val="32"/>
          <w:szCs w:val="32"/>
          <w:lang w:val="en-US" w:eastAsia="zh-CN"/>
        </w:rPr>
        <w:t>A.职工自愿结合的</w:t>
      </w:r>
    </w:p>
    <w:p w14:paraId="326BE4CB">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right="0"/>
        <w:jc w:val="left"/>
        <w:textAlignment w:val="auto"/>
        <w:outlineLvl w:val="9"/>
        <w:rPr>
          <w:rFonts w:hint="eastAsia" w:ascii="仿宋_GB2312" w:hAnsi="仿宋_GB2312" w:eastAsia="仿宋_GB2312" w:cs="仿宋_GB2312"/>
          <w:b w:val="0"/>
          <w:bCs w:val="0"/>
          <w:color w:val="000000"/>
          <w:sz w:val="32"/>
          <w:szCs w:val="32"/>
          <w:lang w:val="en-US" w:eastAsia="zh-CN"/>
        </w:rPr>
      </w:pPr>
      <w:r>
        <w:rPr>
          <w:rFonts w:hint="eastAsia" w:ascii="仿宋_GB2312" w:hAnsi="仿宋_GB2312" w:eastAsia="仿宋_GB2312" w:cs="仿宋_GB2312"/>
          <w:b w:val="0"/>
          <w:bCs w:val="0"/>
          <w:color w:val="000000"/>
          <w:sz w:val="32"/>
          <w:szCs w:val="32"/>
          <w:lang w:val="en-US" w:eastAsia="zh-CN"/>
        </w:rPr>
        <w:t>B.中国共产党领导的职工自愿结合【正确答案】</w:t>
      </w:r>
    </w:p>
    <w:p w14:paraId="4BA73644">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right="0"/>
        <w:jc w:val="left"/>
        <w:textAlignment w:val="auto"/>
        <w:outlineLvl w:val="9"/>
        <w:rPr>
          <w:rFonts w:hint="eastAsia" w:ascii="仿宋_GB2312" w:hAnsi="仿宋_GB2312" w:eastAsia="仿宋_GB2312" w:cs="仿宋_GB2312"/>
          <w:b w:val="0"/>
          <w:bCs w:val="0"/>
          <w:color w:val="000000"/>
          <w:sz w:val="32"/>
          <w:szCs w:val="32"/>
          <w:lang w:val="en-US" w:eastAsia="zh-CN"/>
        </w:rPr>
      </w:pPr>
      <w:r>
        <w:rPr>
          <w:rFonts w:hint="eastAsia" w:ascii="仿宋_GB2312" w:hAnsi="仿宋_GB2312" w:eastAsia="仿宋_GB2312" w:cs="仿宋_GB2312"/>
          <w:b w:val="0"/>
          <w:bCs w:val="0"/>
          <w:color w:val="000000"/>
          <w:sz w:val="32"/>
          <w:szCs w:val="32"/>
          <w:lang w:val="en-US" w:eastAsia="zh-CN"/>
        </w:rPr>
        <w:t>C.人民政府组织的</w:t>
      </w:r>
    </w:p>
    <w:p w14:paraId="56D791CE">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right="0"/>
        <w:jc w:val="left"/>
        <w:textAlignment w:val="auto"/>
        <w:outlineLvl w:val="9"/>
        <w:rPr>
          <w:rFonts w:hint="eastAsia" w:ascii="仿宋_GB2312" w:hAnsi="仿宋_GB2312" w:eastAsia="仿宋_GB2312" w:cs="仿宋_GB2312"/>
          <w:b w:val="0"/>
          <w:bCs w:val="0"/>
          <w:color w:val="000000"/>
          <w:sz w:val="32"/>
          <w:szCs w:val="32"/>
          <w:lang w:val="en-US" w:eastAsia="zh-CN"/>
        </w:rPr>
      </w:pPr>
      <w:r>
        <w:rPr>
          <w:rFonts w:hint="eastAsia" w:ascii="仿宋_GB2312" w:hAnsi="仿宋_GB2312" w:eastAsia="仿宋_GB2312" w:cs="仿宋_GB2312"/>
          <w:b w:val="0"/>
          <w:bCs w:val="0"/>
          <w:color w:val="000000"/>
          <w:sz w:val="32"/>
          <w:szCs w:val="32"/>
          <w:lang w:val="en-US" w:eastAsia="zh-CN"/>
        </w:rPr>
        <w:t>D.全国人民代表大会</w:t>
      </w:r>
    </w:p>
    <w:p w14:paraId="6F3D52AC">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right="0"/>
        <w:jc w:val="left"/>
        <w:textAlignment w:val="auto"/>
        <w:outlineLvl w:val="9"/>
        <w:rPr>
          <w:rFonts w:hint="eastAsia" w:ascii="仿宋_GB2312" w:hAnsi="仿宋_GB2312" w:eastAsia="仿宋_GB2312" w:cs="仿宋_GB2312"/>
          <w:b w:val="0"/>
          <w:bCs w:val="0"/>
          <w:color w:val="000000"/>
          <w:sz w:val="32"/>
          <w:szCs w:val="32"/>
          <w:lang w:val="en-US" w:eastAsia="zh-CN"/>
        </w:rPr>
      </w:pPr>
    </w:p>
    <w:p w14:paraId="7B9923C0">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right="0"/>
        <w:jc w:val="left"/>
        <w:textAlignment w:val="auto"/>
        <w:outlineLvl w:val="9"/>
        <w:rPr>
          <w:rFonts w:hint="eastAsia" w:ascii="仿宋_GB2312" w:hAnsi="仿宋_GB2312" w:eastAsia="仿宋_GB2312" w:cs="仿宋_GB2312"/>
          <w:b w:val="0"/>
          <w:bCs w:val="0"/>
          <w:color w:val="000000"/>
          <w:sz w:val="32"/>
          <w:szCs w:val="32"/>
          <w:lang w:val="en-US" w:eastAsia="zh-CN"/>
        </w:rPr>
      </w:pPr>
      <w:r>
        <w:rPr>
          <w:rFonts w:hint="eastAsia" w:ascii="仿宋_GB2312" w:hAnsi="仿宋_GB2312" w:eastAsia="仿宋_GB2312" w:cs="仿宋_GB2312"/>
          <w:b w:val="0"/>
          <w:bCs w:val="0"/>
          <w:color w:val="000000"/>
          <w:sz w:val="32"/>
          <w:szCs w:val="32"/>
          <w:lang w:val="en-US" w:eastAsia="zh-CN"/>
        </w:rPr>
        <w:t>30.职工认为企业侵犯其劳动权益而申请劳动争议仲裁或者向人民法院提起诉讼的，工会应当给予（）。</w:t>
      </w:r>
    </w:p>
    <w:p w14:paraId="1C5417E8">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right="0"/>
        <w:jc w:val="left"/>
        <w:textAlignment w:val="auto"/>
        <w:outlineLvl w:val="9"/>
        <w:rPr>
          <w:rFonts w:hint="eastAsia" w:ascii="仿宋_GB2312" w:hAnsi="仿宋_GB2312" w:eastAsia="仿宋_GB2312" w:cs="仿宋_GB2312"/>
          <w:b w:val="0"/>
          <w:bCs w:val="0"/>
          <w:color w:val="000000"/>
          <w:sz w:val="32"/>
          <w:szCs w:val="32"/>
          <w:lang w:val="en-US" w:eastAsia="zh-CN"/>
        </w:rPr>
      </w:pPr>
      <w:r>
        <w:rPr>
          <w:rFonts w:hint="eastAsia" w:ascii="仿宋_GB2312" w:hAnsi="仿宋_GB2312" w:eastAsia="仿宋_GB2312" w:cs="仿宋_GB2312"/>
          <w:b w:val="0"/>
          <w:bCs w:val="0"/>
          <w:color w:val="000000"/>
          <w:sz w:val="32"/>
          <w:szCs w:val="32"/>
          <w:lang w:val="en-US" w:eastAsia="zh-CN"/>
        </w:rPr>
        <w:t>A.支持</w:t>
      </w:r>
    </w:p>
    <w:p w14:paraId="6C3CD298">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right="0"/>
        <w:jc w:val="left"/>
        <w:textAlignment w:val="auto"/>
        <w:outlineLvl w:val="9"/>
        <w:rPr>
          <w:rFonts w:hint="eastAsia" w:ascii="仿宋_GB2312" w:hAnsi="仿宋_GB2312" w:eastAsia="仿宋_GB2312" w:cs="仿宋_GB2312"/>
          <w:b w:val="0"/>
          <w:bCs w:val="0"/>
          <w:color w:val="000000"/>
          <w:sz w:val="32"/>
          <w:szCs w:val="32"/>
          <w:lang w:val="en-US" w:eastAsia="zh-CN"/>
        </w:rPr>
      </w:pPr>
      <w:r>
        <w:rPr>
          <w:rFonts w:hint="eastAsia" w:ascii="仿宋_GB2312" w:hAnsi="仿宋_GB2312" w:eastAsia="仿宋_GB2312" w:cs="仿宋_GB2312"/>
          <w:b w:val="0"/>
          <w:bCs w:val="0"/>
          <w:color w:val="000000"/>
          <w:sz w:val="32"/>
          <w:szCs w:val="32"/>
          <w:lang w:val="en-US" w:eastAsia="zh-CN"/>
        </w:rPr>
        <w:t>B.支持和帮助【正确答案】</w:t>
      </w:r>
    </w:p>
    <w:p w14:paraId="6A29755F">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right="0"/>
        <w:jc w:val="left"/>
        <w:textAlignment w:val="auto"/>
        <w:outlineLvl w:val="9"/>
        <w:rPr>
          <w:rFonts w:hint="eastAsia" w:ascii="仿宋_GB2312" w:hAnsi="仿宋_GB2312" w:eastAsia="仿宋_GB2312" w:cs="仿宋_GB2312"/>
          <w:b w:val="0"/>
          <w:bCs w:val="0"/>
          <w:color w:val="000000"/>
          <w:sz w:val="32"/>
          <w:szCs w:val="32"/>
          <w:lang w:val="en-US" w:eastAsia="zh-CN"/>
        </w:rPr>
      </w:pPr>
      <w:r>
        <w:rPr>
          <w:rFonts w:hint="eastAsia" w:ascii="仿宋_GB2312" w:hAnsi="仿宋_GB2312" w:eastAsia="仿宋_GB2312" w:cs="仿宋_GB2312"/>
          <w:b w:val="0"/>
          <w:bCs w:val="0"/>
          <w:color w:val="000000"/>
          <w:sz w:val="32"/>
          <w:szCs w:val="32"/>
          <w:lang w:val="en-US" w:eastAsia="zh-CN"/>
        </w:rPr>
        <w:t>C.支持和协助</w:t>
      </w:r>
    </w:p>
    <w:p w14:paraId="7206CD81">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right="0"/>
        <w:jc w:val="left"/>
        <w:textAlignment w:val="auto"/>
        <w:outlineLvl w:val="9"/>
        <w:rPr>
          <w:rFonts w:hint="eastAsia" w:ascii="仿宋_GB2312" w:hAnsi="仿宋_GB2312" w:eastAsia="仿宋_GB2312" w:cs="仿宋_GB2312"/>
          <w:b w:val="0"/>
          <w:bCs w:val="0"/>
          <w:color w:val="000000"/>
          <w:sz w:val="32"/>
          <w:szCs w:val="32"/>
          <w:lang w:val="en-US" w:eastAsia="zh-CN"/>
        </w:rPr>
      </w:pPr>
      <w:r>
        <w:rPr>
          <w:rFonts w:hint="eastAsia" w:ascii="仿宋_GB2312" w:hAnsi="仿宋_GB2312" w:eastAsia="仿宋_GB2312" w:cs="仿宋_GB2312"/>
          <w:b w:val="0"/>
          <w:bCs w:val="0"/>
          <w:color w:val="000000"/>
          <w:sz w:val="32"/>
          <w:szCs w:val="32"/>
          <w:lang w:val="en-US" w:eastAsia="zh-CN"/>
        </w:rPr>
        <w:t>D.帮助</w:t>
      </w:r>
    </w:p>
    <w:p w14:paraId="75386E09">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right="0"/>
        <w:jc w:val="left"/>
        <w:textAlignment w:val="auto"/>
        <w:outlineLvl w:val="9"/>
        <w:rPr>
          <w:rFonts w:hint="eastAsia" w:ascii="仿宋_GB2312" w:hAnsi="仿宋_GB2312" w:eastAsia="仿宋_GB2312" w:cs="仿宋_GB2312"/>
          <w:b w:val="0"/>
          <w:bCs w:val="0"/>
          <w:color w:val="000000"/>
          <w:sz w:val="32"/>
          <w:szCs w:val="32"/>
          <w:lang w:val="en-US" w:eastAsia="zh-CN"/>
        </w:rPr>
      </w:pPr>
    </w:p>
    <w:p w14:paraId="794926AC">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right="0"/>
        <w:jc w:val="left"/>
        <w:textAlignment w:val="auto"/>
        <w:outlineLvl w:val="9"/>
        <w:rPr>
          <w:rFonts w:hint="eastAsia" w:ascii="仿宋_GB2312" w:hAnsi="仿宋_GB2312" w:eastAsia="仿宋_GB2312" w:cs="仿宋_GB2312"/>
          <w:b w:val="0"/>
          <w:bCs w:val="0"/>
          <w:color w:val="000000"/>
          <w:sz w:val="32"/>
          <w:szCs w:val="32"/>
          <w:lang w:val="en-US" w:eastAsia="zh-CN"/>
        </w:rPr>
      </w:pPr>
      <w:r>
        <w:rPr>
          <w:rFonts w:hint="eastAsia" w:ascii="仿宋_GB2312" w:hAnsi="仿宋_GB2312" w:eastAsia="仿宋_GB2312" w:cs="仿宋_GB2312"/>
          <w:b w:val="0"/>
          <w:bCs w:val="0"/>
          <w:color w:val="000000"/>
          <w:sz w:val="32"/>
          <w:szCs w:val="32"/>
          <w:lang w:val="en-US" w:eastAsia="zh-CN"/>
        </w:rPr>
        <w:t>31.新修改的《统计法》共新增加（），修改（）。</w:t>
      </w:r>
    </w:p>
    <w:p w14:paraId="55688C33">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right="0"/>
        <w:jc w:val="left"/>
        <w:textAlignment w:val="auto"/>
        <w:outlineLvl w:val="9"/>
        <w:rPr>
          <w:rFonts w:hint="eastAsia" w:ascii="仿宋_GB2312" w:hAnsi="仿宋_GB2312" w:eastAsia="仿宋_GB2312" w:cs="仿宋_GB2312"/>
          <w:b w:val="0"/>
          <w:bCs w:val="0"/>
          <w:color w:val="000000"/>
          <w:sz w:val="32"/>
          <w:szCs w:val="32"/>
          <w:lang w:val="en-US" w:eastAsia="zh-CN"/>
        </w:rPr>
      </w:pPr>
      <w:r>
        <w:rPr>
          <w:rFonts w:hint="eastAsia" w:ascii="仿宋_GB2312" w:hAnsi="仿宋_GB2312" w:eastAsia="仿宋_GB2312" w:cs="仿宋_GB2312"/>
          <w:b w:val="0"/>
          <w:bCs w:val="0"/>
          <w:color w:val="000000"/>
          <w:sz w:val="32"/>
          <w:szCs w:val="32"/>
          <w:lang w:val="en-US" w:eastAsia="zh-CN"/>
        </w:rPr>
        <w:t>A.3条，17条</w:t>
      </w:r>
    </w:p>
    <w:p w14:paraId="4F63E183">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right="0"/>
        <w:jc w:val="left"/>
        <w:textAlignment w:val="auto"/>
        <w:outlineLvl w:val="9"/>
        <w:rPr>
          <w:rFonts w:hint="eastAsia" w:ascii="仿宋_GB2312" w:hAnsi="仿宋_GB2312" w:eastAsia="仿宋_GB2312" w:cs="仿宋_GB2312"/>
          <w:b w:val="0"/>
          <w:bCs w:val="0"/>
          <w:color w:val="000000"/>
          <w:sz w:val="32"/>
          <w:szCs w:val="32"/>
          <w:lang w:val="en-US" w:eastAsia="zh-CN"/>
        </w:rPr>
      </w:pPr>
      <w:r>
        <w:rPr>
          <w:rFonts w:hint="eastAsia" w:ascii="仿宋_GB2312" w:hAnsi="仿宋_GB2312" w:eastAsia="仿宋_GB2312" w:cs="仿宋_GB2312"/>
          <w:b w:val="0"/>
          <w:bCs w:val="0"/>
          <w:color w:val="000000"/>
          <w:sz w:val="32"/>
          <w:szCs w:val="32"/>
          <w:lang w:val="en-US" w:eastAsia="zh-CN"/>
        </w:rPr>
        <w:t>B.3条，21条【正确答案】</w:t>
      </w:r>
    </w:p>
    <w:p w14:paraId="32A5613D">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right="0"/>
        <w:jc w:val="left"/>
        <w:textAlignment w:val="auto"/>
        <w:outlineLvl w:val="9"/>
        <w:rPr>
          <w:rFonts w:hint="eastAsia" w:ascii="仿宋_GB2312" w:hAnsi="仿宋_GB2312" w:eastAsia="仿宋_GB2312" w:cs="仿宋_GB2312"/>
          <w:b w:val="0"/>
          <w:bCs w:val="0"/>
          <w:color w:val="000000"/>
          <w:sz w:val="32"/>
          <w:szCs w:val="32"/>
          <w:lang w:val="en-US" w:eastAsia="zh-CN"/>
        </w:rPr>
      </w:pPr>
      <w:r>
        <w:rPr>
          <w:rFonts w:hint="eastAsia" w:ascii="仿宋_GB2312" w:hAnsi="仿宋_GB2312" w:eastAsia="仿宋_GB2312" w:cs="仿宋_GB2312"/>
          <w:b w:val="0"/>
          <w:bCs w:val="0"/>
          <w:color w:val="000000"/>
          <w:sz w:val="32"/>
          <w:szCs w:val="32"/>
          <w:lang w:val="en-US" w:eastAsia="zh-CN"/>
        </w:rPr>
        <w:t>C.5条，17条</w:t>
      </w:r>
    </w:p>
    <w:p w14:paraId="0D4CDBFA">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right="0"/>
        <w:jc w:val="left"/>
        <w:textAlignment w:val="auto"/>
        <w:outlineLvl w:val="9"/>
        <w:rPr>
          <w:rFonts w:hint="eastAsia" w:ascii="仿宋_GB2312" w:hAnsi="仿宋_GB2312" w:eastAsia="仿宋_GB2312" w:cs="仿宋_GB2312"/>
          <w:b w:val="0"/>
          <w:bCs w:val="0"/>
          <w:color w:val="000000"/>
          <w:sz w:val="32"/>
          <w:szCs w:val="32"/>
          <w:lang w:val="en-US" w:eastAsia="zh-CN"/>
        </w:rPr>
      </w:pPr>
      <w:r>
        <w:rPr>
          <w:rFonts w:hint="eastAsia" w:ascii="仿宋_GB2312" w:hAnsi="仿宋_GB2312" w:eastAsia="仿宋_GB2312" w:cs="仿宋_GB2312"/>
          <w:b w:val="0"/>
          <w:bCs w:val="0"/>
          <w:color w:val="000000"/>
          <w:sz w:val="32"/>
          <w:szCs w:val="32"/>
          <w:lang w:val="en-US" w:eastAsia="zh-CN"/>
        </w:rPr>
        <w:t>D.5条，21条</w:t>
      </w:r>
    </w:p>
    <w:p w14:paraId="68340D38">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right="0"/>
        <w:jc w:val="left"/>
        <w:textAlignment w:val="auto"/>
        <w:outlineLvl w:val="9"/>
        <w:rPr>
          <w:rFonts w:hint="eastAsia" w:ascii="仿宋_GB2312" w:hAnsi="仿宋_GB2312" w:eastAsia="仿宋_GB2312" w:cs="仿宋_GB2312"/>
          <w:b w:val="0"/>
          <w:bCs w:val="0"/>
          <w:color w:val="000000"/>
          <w:sz w:val="32"/>
          <w:szCs w:val="32"/>
          <w:lang w:val="en-US" w:eastAsia="zh-CN"/>
        </w:rPr>
      </w:pPr>
    </w:p>
    <w:p w14:paraId="3467552E">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right="0"/>
        <w:jc w:val="left"/>
        <w:textAlignment w:val="auto"/>
        <w:outlineLvl w:val="9"/>
        <w:rPr>
          <w:rFonts w:hint="eastAsia" w:ascii="仿宋_GB2312" w:hAnsi="仿宋_GB2312" w:eastAsia="仿宋_GB2312" w:cs="仿宋_GB2312"/>
          <w:b w:val="0"/>
          <w:bCs w:val="0"/>
          <w:color w:val="000000"/>
          <w:sz w:val="32"/>
          <w:szCs w:val="32"/>
          <w:lang w:val="en-US" w:eastAsia="zh-CN"/>
        </w:rPr>
      </w:pPr>
      <w:r>
        <w:rPr>
          <w:rFonts w:hint="eastAsia" w:ascii="仿宋_GB2312" w:hAnsi="仿宋_GB2312" w:eastAsia="仿宋_GB2312" w:cs="仿宋_GB2312"/>
          <w:b w:val="0"/>
          <w:bCs w:val="0"/>
          <w:color w:val="000000"/>
          <w:sz w:val="32"/>
          <w:szCs w:val="32"/>
          <w:lang w:val="en-US" w:eastAsia="zh-CN"/>
        </w:rPr>
        <w:t>32.违反《工会法》规定，以（）等手段阻挠职工依法参加和组织工会或者阻挠上级工会帮助、指导职工筹建工会造成严重后果，构成犯罪的，依法追究刑事责任。</w:t>
      </w:r>
    </w:p>
    <w:p w14:paraId="40A4CB73">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right="0"/>
        <w:jc w:val="left"/>
        <w:textAlignment w:val="auto"/>
        <w:outlineLvl w:val="9"/>
        <w:rPr>
          <w:rFonts w:hint="eastAsia" w:ascii="仿宋_GB2312" w:hAnsi="仿宋_GB2312" w:eastAsia="仿宋_GB2312" w:cs="仿宋_GB2312"/>
          <w:b w:val="0"/>
          <w:bCs w:val="0"/>
          <w:color w:val="000000"/>
          <w:sz w:val="32"/>
          <w:szCs w:val="32"/>
          <w:lang w:val="en-US" w:eastAsia="zh-CN"/>
        </w:rPr>
      </w:pPr>
      <w:r>
        <w:rPr>
          <w:rFonts w:hint="eastAsia" w:ascii="仿宋_GB2312" w:hAnsi="仿宋_GB2312" w:eastAsia="仿宋_GB2312" w:cs="仿宋_GB2312"/>
          <w:b w:val="0"/>
          <w:bCs w:val="0"/>
          <w:color w:val="000000"/>
          <w:sz w:val="32"/>
          <w:szCs w:val="32"/>
          <w:lang w:val="en-US" w:eastAsia="zh-CN"/>
        </w:rPr>
        <w:t>A.欺诈、恐吓</w:t>
      </w:r>
    </w:p>
    <w:p w14:paraId="08EDC640">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right="0"/>
        <w:jc w:val="left"/>
        <w:textAlignment w:val="auto"/>
        <w:outlineLvl w:val="9"/>
        <w:rPr>
          <w:rFonts w:hint="eastAsia" w:ascii="仿宋_GB2312" w:hAnsi="仿宋_GB2312" w:eastAsia="仿宋_GB2312" w:cs="仿宋_GB2312"/>
          <w:b w:val="0"/>
          <w:bCs w:val="0"/>
          <w:color w:val="000000"/>
          <w:sz w:val="32"/>
          <w:szCs w:val="32"/>
          <w:lang w:val="en-US" w:eastAsia="zh-CN"/>
        </w:rPr>
      </w:pPr>
      <w:r>
        <w:rPr>
          <w:rFonts w:hint="eastAsia" w:ascii="仿宋_GB2312" w:hAnsi="仿宋_GB2312" w:eastAsia="仿宋_GB2312" w:cs="仿宋_GB2312"/>
          <w:b w:val="0"/>
          <w:bCs w:val="0"/>
          <w:color w:val="000000"/>
          <w:sz w:val="32"/>
          <w:szCs w:val="32"/>
          <w:lang w:val="en-US" w:eastAsia="zh-CN"/>
        </w:rPr>
        <w:t>B.威逼、利诱</w:t>
      </w:r>
    </w:p>
    <w:p w14:paraId="505F589B">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right="0"/>
        <w:jc w:val="left"/>
        <w:textAlignment w:val="auto"/>
        <w:outlineLvl w:val="9"/>
        <w:rPr>
          <w:rFonts w:hint="eastAsia" w:ascii="仿宋_GB2312" w:hAnsi="仿宋_GB2312" w:eastAsia="仿宋_GB2312" w:cs="仿宋_GB2312"/>
          <w:b w:val="0"/>
          <w:bCs w:val="0"/>
          <w:color w:val="000000"/>
          <w:sz w:val="32"/>
          <w:szCs w:val="32"/>
          <w:lang w:val="en-US" w:eastAsia="zh-CN"/>
        </w:rPr>
      </w:pPr>
      <w:r>
        <w:rPr>
          <w:rFonts w:hint="eastAsia" w:ascii="仿宋_GB2312" w:hAnsi="仿宋_GB2312" w:eastAsia="仿宋_GB2312" w:cs="仿宋_GB2312"/>
          <w:b w:val="0"/>
          <w:bCs w:val="0"/>
          <w:color w:val="000000"/>
          <w:sz w:val="32"/>
          <w:szCs w:val="32"/>
          <w:lang w:val="en-US" w:eastAsia="zh-CN"/>
        </w:rPr>
        <w:t>C.威胁、诈骗</w:t>
      </w:r>
    </w:p>
    <w:p w14:paraId="64A64542">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right="0"/>
        <w:jc w:val="left"/>
        <w:textAlignment w:val="auto"/>
        <w:outlineLvl w:val="9"/>
        <w:rPr>
          <w:rFonts w:hint="eastAsia" w:ascii="仿宋_GB2312" w:hAnsi="仿宋_GB2312" w:eastAsia="仿宋_GB2312" w:cs="仿宋_GB2312"/>
          <w:b w:val="0"/>
          <w:bCs w:val="0"/>
          <w:color w:val="000000"/>
          <w:sz w:val="32"/>
          <w:szCs w:val="32"/>
          <w:lang w:val="en-US" w:eastAsia="zh-CN"/>
        </w:rPr>
      </w:pPr>
      <w:r>
        <w:rPr>
          <w:rFonts w:hint="eastAsia" w:ascii="仿宋_GB2312" w:hAnsi="仿宋_GB2312" w:eastAsia="仿宋_GB2312" w:cs="仿宋_GB2312"/>
          <w:b w:val="0"/>
          <w:bCs w:val="0"/>
          <w:color w:val="000000"/>
          <w:sz w:val="32"/>
          <w:szCs w:val="32"/>
          <w:lang w:val="en-US" w:eastAsia="zh-CN"/>
        </w:rPr>
        <w:t>D.暴力、威胁【正确答案】</w:t>
      </w:r>
    </w:p>
    <w:p w14:paraId="4C2D8286">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right="0"/>
        <w:jc w:val="left"/>
        <w:textAlignment w:val="auto"/>
        <w:outlineLvl w:val="9"/>
        <w:rPr>
          <w:rFonts w:hint="eastAsia" w:ascii="仿宋_GB2312" w:hAnsi="仿宋_GB2312" w:eastAsia="仿宋_GB2312" w:cs="仿宋_GB2312"/>
          <w:b w:val="0"/>
          <w:bCs w:val="0"/>
          <w:color w:val="000000"/>
          <w:sz w:val="32"/>
          <w:szCs w:val="32"/>
          <w:lang w:val="en-US" w:eastAsia="zh-CN"/>
        </w:rPr>
      </w:pPr>
    </w:p>
    <w:p w14:paraId="15AEFC88">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right="0"/>
        <w:jc w:val="left"/>
        <w:textAlignment w:val="auto"/>
        <w:outlineLvl w:val="9"/>
        <w:rPr>
          <w:rFonts w:hint="eastAsia" w:ascii="仿宋_GB2312" w:hAnsi="仿宋_GB2312" w:eastAsia="仿宋_GB2312" w:cs="仿宋_GB2312"/>
          <w:b w:val="0"/>
          <w:bCs w:val="0"/>
          <w:color w:val="000000"/>
          <w:sz w:val="32"/>
          <w:szCs w:val="32"/>
          <w:lang w:val="en-US" w:eastAsia="zh-CN"/>
        </w:rPr>
      </w:pPr>
      <w:r>
        <w:rPr>
          <w:rFonts w:hint="eastAsia" w:ascii="仿宋_GB2312" w:hAnsi="仿宋_GB2312" w:eastAsia="仿宋_GB2312" w:cs="仿宋_GB2312"/>
          <w:b w:val="0"/>
          <w:bCs w:val="0"/>
          <w:color w:val="000000"/>
          <w:sz w:val="32"/>
          <w:szCs w:val="32"/>
          <w:lang w:val="en-US" w:eastAsia="zh-CN"/>
        </w:rPr>
        <w:t>33.有权修改《中华人民共和国统计法》的机关是（）。</w:t>
      </w:r>
    </w:p>
    <w:p w14:paraId="65689C69">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right="0"/>
        <w:jc w:val="left"/>
        <w:textAlignment w:val="auto"/>
        <w:outlineLvl w:val="9"/>
        <w:rPr>
          <w:rFonts w:hint="eastAsia" w:ascii="仿宋_GB2312" w:hAnsi="仿宋_GB2312" w:eastAsia="仿宋_GB2312" w:cs="仿宋_GB2312"/>
          <w:b w:val="0"/>
          <w:bCs w:val="0"/>
          <w:color w:val="000000"/>
          <w:sz w:val="32"/>
          <w:szCs w:val="32"/>
          <w:lang w:val="en-US" w:eastAsia="zh-CN"/>
        </w:rPr>
      </w:pPr>
      <w:r>
        <w:rPr>
          <w:rFonts w:hint="eastAsia" w:ascii="仿宋_GB2312" w:hAnsi="仿宋_GB2312" w:eastAsia="仿宋_GB2312" w:cs="仿宋_GB2312"/>
          <w:b w:val="0"/>
          <w:bCs w:val="0"/>
          <w:color w:val="000000"/>
          <w:sz w:val="32"/>
          <w:szCs w:val="32"/>
          <w:lang w:val="en-US" w:eastAsia="zh-CN"/>
        </w:rPr>
        <w:t>A.全国人民代表大会</w:t>
      </w:r>
    </w:p>
    <w:p w14:paraId="0BFB8059">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right="0"/>
        <w:jc w:val="left"/>
        <w:textAlignment w:val="auto"/>
        <w:outlineLvl w:val="9"/>
        <w:rPr>
          <w:rFonts w:hint="eastAsia" w:ascii="仿宋_GB2312" w:hAnsi="仿宋_GB2312" w:eastAsia="仿宋_GB2312" w:cs="仿宋_GB2312"/>
          <w:b w:val="0"/>
          <w:bCs w:val="0"/>
          <w:color w:val="000000"/>
          <w:sz w:val="32"/>
          <w:szCs w:val="32"/>
          <w:lang w:val="en-US" w:eastAsia="zh-CN"/>
        </w:rPr>
      </w:pPr>
      <w:r>
        <w:rPr>
          <w:rFonts w:hint="eastAsia" w:ascii="仿宋_GB2312" w:hAnsi="仿宋_GB2312" w:eastAsia="仿宋_GB2312" w:cs="仿宋_GB2312"/>
          <w:b w:val="0"/>
          <w:bCs w:val="0"/>
          <w:color w:val="000000"/>
          <w:sz w:val="32"/>
          <w:szCs w:val="32"/>
          <w:lang w:val="en-US" w:eastAsia="zh-CN"/>
        </w:rPr>
        <w:t>B.国务院</w:t>
      </w:r>
    </w:p>
    <w:p w14:paraId="59D2C3AE">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right="0"/>
        <w:jc w:val="left"/>
        <w:textAlignment w:val="auto"/>
        <w:outlineLvl w:val="9"/>
        <w:rPr>
          <w:rFonts w:hint="eastAsia" w:ascii="仿宋_GB2312" w:hAnsi="仿宋_GB2312" w:eastAsia="仿宋_GB2312" w:cs="仿宋_GB2312"/>
          <w:b w:val="0"/>
          <w:bCs w:val="0"/>
          <w:color w:val="000000"/>
          <w:sz w:val="32"/>
          <w:szCs w:val="32"/>
          <w:lang w:val="en-US" w:eastAsia="zh-CN"/>
        </w:rPr>
      </w:pPr>
      <w:r>
        <w:rPr>
          <w:rFonts w:hint="eastAsia" w:ascii="仿宋_GB2312" w:hAnsi="仿宋_GB2312" w:eastAsia="仿宋_GB2312" w:cs="仿宋_GB2312"/>
          <w:b w:val="0"/>
          <w:bCs w:val="0"/>
          <w:color w:val="000000"/>
          <w:sz w:val="32"/>
          <w:szCs w:val="32"/>
          <w:lang w:val="en-US" w:eastAsia="zh-CN"/>
        </w:rPr>
        <w:t>C.全国人民代表大会常务委员会【正确答案】</w:t>
      </w:r>
    </w:p>
    <w:p w14:paraId="477EED5A">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right="0"/>
        <w:jc w:val="left"/>
        <w:textAlignment w:val="auto"/>
        <w:outlineLvl w:val="9"/>
        <w:rPr>
          <w:rFonts w:hint="eastAsia" w:ascii="仿宋_GB2312" w:hAnsi="仿宋_GB2312" w:eastAsia="仿宋_GB2312" w:cs="仿宋_GB2312"/>
          <w:b w:val="0"/>
          <w:bCs w:val="0"/>
          <w:color w:val="000000"/>
          <w:sz w:val="32"/>
          <w:szCs w:val="32"/>
          <w:lang w:val="en-US" w:eastAsia="zh-CN"/>
        </w:rPr>
      </w:pPr>
      <w:r>
        <w:rPr>
          <w:rFonts w:hint="eastAsia" w:ascii="仿宋_GB2312" w:hAnsi="仿宋_GB2312" w:eastAsia="仿宋_GB2312" w:cs="仿宋_GB2312"/>
          <w:b w:val="0"/>
          <w:bCs w:val="0"/>
          <w:color w:val="000000"/>
          <w:sz w:val="32"/>
          <w:szCs w:val="32"/>
          <w:lang w:val="en-US" w:eastAsia="zh-CN"/>
        </w:rPr>
        <w:t>D.国家统计局会同国务院</w:t>
      </w:r>
    </w:p>
    <w:p w14:paraId="23FB8354">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right="0"/>
        <w:jc w:val="left"/>
        <w:textAlignment w:val="auto"/>
        <w:outlineLvl w:val="9"/>
        <w:rPr>
          <w:rFonts w:hint="eastAsia" w:ascii="仿宋_GB2312" w:hAnsi="仿宋_GB2312" w:eastAsia="仿宋_GB2312" w:cs="仿宋_GB2312"/>
          <w:b w:val="0"/>
          <w:bCs w:val="0"/>
          <w:color w:val="000000"/>
          <w:sz w:val="32"/>
          <w:szCs w:val="32"/>
          <w:lang w:val="en-US" w:eastAsia="zh-CN"/>
        </w:rPr>
      </w:pPr>
    </w:p>
    <w:p w14:paraId="225AA410">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right="0"/>
        <w:jc w:val="left"/>
        <w:textAlignment w:val="auto"/>
        <w:outlineLvl w:val="9"/>
        <w:rPr>
          <w:rFonts w:hint="eastAsia" w:ascii="仿宋_GB2312" w:hAnsi="仿宋_GB2312" w:eastAsia="仿宋_GB2312" w:cs="仿宋_GB2312"/>
          <w:b w:val="0"/>
          <w:bCs w:val="0"/>
          <w:color w:val="000000"/>
          <w:sz w:val="32"/>
          <w:szCs w:val="32"/>
          <w:lang w:val="en-US" w:eastAsia="zh-CN"/>
        </w:rPr>
      </w:pPr>
      <w:r>
        <w:rPr>
          <w:rFonts w:hint="eastAsia" w:ascii="仿宋_GB2312" w:hAnsi="仿宋_GB2312" w:eastAsia="仿宋_GB2312" w:cs="仿宋_GB2312"/>
          <w:b w:val="0"/>
          <w:bCs w:val="0"/>
          <w:color w:val="000000"/>
          <w:sz w:val="32"/>
          <w:szCs w:val="32"/>
          <w:lang w:val="en-US" w:eastAsia="zh-CN"/>
        </w:rPr>
        <w:t>34.新《统计法》第七条规定，地方各级人民政府、县级以上人民政府统计机构和有关部门以及各单位的负责人，不得明示、暗示（）填报虚假统计数据。</w:t>
      </w:r>
    </w:p>
    <w:p w14:paraId="697AB9BF">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right="0"/>
        <w:jc w:val="left"/>
        <w:textAlignment w:val="auto"/>
        <w:outlineLvl w:val="9"/>
        <w:rPr>
          <w:rFonts w:hint="eastAsia" w:ascii="仿宋_GB2312" w:hAnsi="仿宋_GB2312" w:eastAsia="仿宋_GB2312" w:cs="仿宋_GB2312"/>
          <w:b w:val="0"/>
          <w:bCs w:val="0"/>
          <w:color w:val="000000"/>
          <w:sz w:val="32"/>
          <w:szCs w:val="32"/>
          <w:lang w:val="en-US" w:eastAsia="zh-CN"/>
        </w:rPr>
      </w:pPr>
      <w:r>
        <w:rPr>
          <w:rFonts w:hint="eastAsia" w:ascii="仿宋_GB2312" w:hAnsi="仿宋_GB2312" w:eastAsia="仿宋_GB2312" w:cs="仿宋_GB2312"/>
          <w:b w:val="0"/>
          <w:bCs w:val="0"/>
          <w:color w:val="000000"/>
          <w:sz w:val="32"/>
          <w:szCs w:val="32"/>
          <w:lang w:val="en-US" w:eastAsia="zh-CN"/>
        </w:rPr>
        <w:t>A.下级单位</w:t>
      </w:r>
    </w:p>
    <w:p w14:paraId="0D5FE678">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right="0"/>
        <w:jc w:val="left"/>
        <w:textAlignment w:val="auto"/>
        <w:outlineLvl w:val="9"/>
        <w:rPr>
          <w:rFonts w:hint="eastAsia" w:ascii="仿宋_GB2312" w:hAnsi="仿宋_GB2312" w:eastAsia="仿宋_GB2312" w:cs="仿宋_GB2312"/>
          <w:b w:val="0"/>
          <w:bCs w:val="0"/>
          <w:color w:val="000000"/>
          <w:sz w:val="32"/>
          <w:szCs w:val="32"/>
          <w:lang w:val="en-US" w:eastAsia="zh-CN"/>
        </w:rPr>
      </w:pPr>
      <w:r>
        <w:rPr>
          <w:rFonts w:hint="eastAsia" w:ascii="仿宋_GB2312" w:hAnsi="仿宋_GB2312" w:eastAsia="仿宋_GB2312" w:cs="仿宋_GB2312"/>
          <w:b w:val="0"/>
          <w:bCs w:val="0"/>
          <w:color w:val="000000"/>
          <w:sz w:val="32"/>
          <w:szCs w:val="32"/>
          <w:lang w:val="en-US" w:eastAsia="zh-CN"/>
        </w:rPr>
        <w:t>B.统计调查对象</w:t>
      </w:r>
    </w:p>
    <w:p w14:paraId="057AE78C">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right="0"/>
        <w:jc w:val="left"/>
        <w:textAlignment w:val="auto"/>
        <w:outlineLvl w:val="9"/>
        <w:rPr>
          <w:rFonts w:hint="eastAsia" w:ascii="仿宋_GB2312" w:hAnsi="仿宋_GB2312" w:eastAsia="仿宋_GB2312" w:cs="仿宋_GB2312"/>
          <w:b w:val="0"/>
          <w:bCs w:val="0"/>
          <w:color w:val="000000"/>
          <w:sz w:val="32"/>
          <w:szCs w:val="32"/>
          <w:lang w:val="en-US" w:eastAsia="zh-CN"/>
        </w:rPr>
      </w:pPr>
      <w:r>
        <w:rPr>
          <w:rFonts w:hint="eastAsia" w:ascii="仿宋_GB2312" w:hAnsi="仿宋_GB2312" w:eastAsia="仿宋_GB2312" w:cs="仿宋_GB2312"/>
          <w:b w:val="0"/>
          <w:bCs w:val="0"/>
          <w:color w:val="000000"/>
          <w:sz w:val="32"/>
          <w:szCs w:val="32"/>
          <w:lang w:val="en-US" w:eastAsia="zh-CN"/>
        </w:rPr>
        <w:t>C.下级单位及其人员或者统计调查对象【正确答案】</w:t>
      </w:r>
    </w:p>
    <w:p w14:paraId="59447FA7">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right="0"/>
        <w:jc w:val="left"/>
        <w:textAlignment w:val="auto"/>
        <w:outlineLvl w:val="9"/>
        <w:rPr>
          <w:rFonts w:hint="eastAsia" w:ascii="仿宋_GB2312" w:hAnsi="仿宋_GB2312" w:eastAsia="仿宋_GB2312" w:cs="仿宋_GB2312"/>
          <w:b w:val="0"/>
          <w:bCs w:val="0"/>
          <w:color w:val="000000"/>
          <w:sz w:val="32"/>
          <w:szCs w:val="32"/>
          <w:lang w:val="en-US" w:eastAsia="zh-CN"/>
        </w:rPr>
      </w:pPr>
      <w:r>
        <w:rPr>
          <w:rFonts w:hint="eastAsia" w:ascii="仿宋_GB2312" w:hAnsi="仿宋_GB2312" w:eastAsia="仿宋_GB2312" w:cs="仿宋_GB2312"/>
          <w:b w:val="0"/>
          <w:bCs w:val="0"/>
          <w:color w:val="000000"/>
          <w:sz w:val="32"/>
          <w:szCs w:val="32"/>
          <w:lang w:val="en-US" w:eastAsia="zh-CN"/>
        </w:rPr>
        <w:t>D.统计调查对象及其统计人员</w:t>
      </w:r>
    </w:p>
    <w:p w14:paraId="44125F49">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right="0"/>
        <w:jc w:val="left"/>
        <w:textAlignment w:val="auto"/>
        <w:outlineLvl w:val="9"/>
        <w:rPr>
          <w:rFonts w:hint="eastAsia" w:ascii="仿宋_GB2312" w:hAnsi="仿宋_GB2312" w:eastAsia="仿宋_GB2312" w:cs="仿宋_GB2312"/>
          <w:b w:val="0"/>
          <w:bCs w:val="0"/>
          <w:color w:val="000000"/>
          <w:sz w:val="32"/>
          <w:szCs w:val="32"/>
          <w:lang w:val="en-US" w:eastAsia="zh-CN"/>
        </w:rPr>
      </w:pPr>
    </w:p>
    <w:p w14:paraId="398E67E6">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right="0"/>
        <w:jc w:val="left"/>
        <w:textAlignment w:val="auto"/>
        <w:outlineLvl w:val="9"/>
        <w:rPr>
          <w:rFonts w:hint="eastAsia" w:ascii="仿宋_GB2312" w:hAnsi="仿宋_GB2312" w:eastAsia="仿宋_GB2312" w:cs="仿宋_GB2312"/>
          <w:b w:val="0"/>
          <w:bCs w:val="0"/>
          <w:color w:val="000000"/>
          <w:sz w:val="32"/>
          <w:szCs w:val="32"/>
          <w:lang w:val="en-US" w:eastAsia="zh-CN"/>
        </w:rPr>
      </w:pPr>
      <w:r>
        <w:rPr>
          <w:rFonts w:hint="eastAsia" w:ascii="仿宋_GB2312" w:hAnsi="仿宋_GB2312" w:eastAsia="仿宋_GB2312" w:cs="仿宋_GB2312"/>
          <w:b w:val="0"/>
          <w:bCs w:val="0"/>
          <w:color w:val="000000"/>
          <w:sz w:val="32"/>
          <w:szCs w:val="32"/>
          <w:lang w:val="en-US" w:eastAsia="zh-CN"/>
        </w:rPr>
        <w:t>35.国家统计调查项目由（）制定，或者由国家统计局和国务院有关部门共同制定，报国务院备案。</w:t>
      </w:r>
    </w:p>
    <w:p w14:paraId="6EFDD1F6">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right="0"/>
        <w:jc w:val="left"/>
        <w:textAlignment w:val="auto"/>
        <w:outlineLvl w:val="9"/>
        <w:rPr>
          <w:rFonts w:hint="eastAsia" w:ascii="仿宋_GB2312" w:hAnsi="仿宋_GB2312" w:eastAsia="仿宋_GB2312" w:cs="仿宋_GB2312"/>
          <w:b w:val="0"/>
          <w:bCs w:val="0"/>
          <w:color w:val="000000"/>
          <w:sz w:val="32"/>
          <w:szCs w:val="32"/>
          <w:lang w:val="en-US" w:eastAsia="zh-CN"/>
        </w:rPr>
      </w:pPr>
      <w:r>
        <w:rPr>
          <w:rFonts w:hint="eastAsia" w:ascii="仿宋_GB2312" w:hAnsi="仿宋_GB2312" w:eastAsia="仿宋_GB2312" w:cs="仿宋_GB2312"/>
          <w:b w:val="0"/>
          <w:bCs w:val="0"/>
          <w:color w:val="000000"/>
          <w:sz w:val="32"/>
          <w:szCs w:val="32"/>
          <w:lang w:val="en-US" w:eastAsia="zh-CN"/>
        </w:rPr>
        <w:t>A.国家统计局【正确答案】</w:t>
      </w:r>
    </w:p>
    <w:p w14:paraId="5C2219B3">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right="0"/>
        <w:jc w:val="left"/>
        <w:textAlignment w:val="auto"/>
        <w:outlineLvl w:val="9"/>
        <w:rPr>
          <w:rFonts w:hint="eastAsia" w:ascii="仿宋_GB2312" w:hAnsi="仿宋_GB2312" w:eastAsia="仿宋_GB2312" w:cs="仿宋_GB2312"/>
          <w:b w:val="0"/>
          <w:bCs w:val="0"/>
          <w:color w:val="000000"/>
          <w:sz w:val="32"/>
          <w:szCs w:val="32"/>
          <w:lang w:val="en-US" w:eastAsia="zh-CN"/>
        </w:rPr>
      </w:pPr>
      <w:r>
        <w:rPr>
          <w:rFonts w:hint="eastAsia" w:ascii="仿宋_GB2312" w:hAnsi="仿宋_GB2312" w:eastAsia="仿宋_GB2312" w:cs="仿宋_GB2312"/>
          <w:b w:val="0"/>
          <w:bCs w:val="0"/>
          <w:color w:val="000000"/>
          <w:sz w:val="32"/>
          <w:szCs w:val="32"/>
          <w:lang w:val="en-US" w:eastAsia="zh-CN"/>
        </w:rPr>
        <w:t>B.国务院</w:t>
      </w:r>
    </w:p>
    <w:p w14:paraId="6273F0FD">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right="0"/>
        <w:jc w:val="left"/>
        <w:textAlignment w:val="auto"/>
        <w:outlineLvl w:val="9"/>
        <w:rPr>
          <w:rFonts w:hint="eastAsia" w:ascii="仿宋_GB2312" w:hAnsi="仿宋_GB2312" w:eastAsia="仿宋_GB2312" w:cs="仿宋_GB2312"/>
          <w:b w:val="0"/>
          <w:bCs w:val="0"/>
          <w:color w:val="000000"/>
          <w:sz w:val="32"/>
          <w:szCs w:val="32"/>
          <w:lang w:val="en-US" w:eastAsia="zh-CN"/>
        </w:rPr>
      </w:pPr>
      <w:r>
        <w:rPr>
          <w:rFonts w:hint="eastAsia" w:ascii="仿宋_GB2312" w:hAnsi="仿宋_GB2312" w:eastAsia="仿宋_GB2312" w:cs="仿宋_GB2312"/>
          <w:b w:val="0"/>
          <w:bCs w:val="0"/>
          <w:color w:val="000000"/>
          <w:sz w:val="32"/>
          <w:szCs w:val="32"/>
          <w:lang w:val="en-US" w:eastAsia="zh-CN"/>
        </w:rPr>
        <w:t>C.县级以上人民政府统计机构</w:t>
      </w:r>
    </w:p>
    <w:p w14:paraId="192BC119">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right="0"/>
        <w:jc w:val="left"/>
        <w:textAlignment w:val="auto"/>
        <w:outlineLvl w:val="9"/>
        <w:rPr>
          <w:rFonts w:hint="eastAsia" w:ascii="仿宋_GB2312" w:hAnsi="仿宋_GB2312" w:eastAsia="仿宋_GB2312" w:cs="仿宋_GB2312"/>
          <w:b w:val="0"/>
          <w:bCs w:val="0"/>
          <w:color w:val="000000"/>
          <w:sz w:val="32"/>
          <w:szCs w:val="32"/>
          <w:lang w:val="en-US" w:eastAsia="zh-CN"/>
        </w:rPr>
      </w:pPr>
      <w:r>
        <w:rPr>
          <w:rFonts w:hint="eastAsia" w:ascii="仿宋_GB2312" w:hAnsi="仿宋_GB2312" w:eastAsia="仿宋_GB2312" w:cs="仿宋_GB2312"/>
          <w:b w:val="0"/>
          <w:bCs w:val="0"/>
          <w:color w:val="000000"/>
          <w:sz w:val="32"/>
          <w:szCs w:val="32"/>
          <w:lang w:val="en-US" w:eastAsia="zh-CN"/>
        </w:rPr>
        <w:t>D.县级以上人民政府</w:t>
      </w:r>
    </w:p>
    <w:p w14:paraId="3BE003B1">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right="0"/>
        <w:jc w:val="left"/>
        <w:textAlignment w:val="auto"/>
        <w:outlineLvl w:val="9"/>
        <w:rPr>
          <w:rFonts w:hint="eastAsia" w:ascii="仿宋_GB2312" w:hAnsi="仿宋_GB2312" w:eastAsia="仿宋_GB2312" w:cs="仿宋_GB2312"/>
          <w:b w:val="0"/>
          <w:bCs w:val="0"/>
          <w:color w:val="000000"/>
          <w:sz w:val="32"/>
          <w:szCs w:val="32"/>
          <w:lang w:val="en-US" w:eastAsia="zh-CN"/>
        </w:rPr>
      </w:pPr>
    </w:p>
    <w:p w14:paraId="3127AA90">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right="0"/>
        <w:jc w:val="left"/>
        <w:textAlignment w:val="auto"/>
        <w:outlineLvl w:val="9"/>
        <w:rPr>
          <w:rFonts w:hint="eastAsia" w:ascii="仿宋_GB2312" w:hAnsi="仿宋_GB2312" w:eastAsia="仿宋_GB2312" w:cs="仿宋_GB2312"/>
          <w:b w:val="0"/>
          <w:bCs w:val="0"/>
          <w:color w:val="000000"/>
          <w:sz w:val="32"/>
          <w:szCs w:val="32"/>
          <w:lang w:val="en-US" w:eastAsia="zh-CN"/>
        </w:rPr>
      </w:pPr>
      <w:r>
        <w:rPr>
          <w:rFonts w:hint="eastAsia" w:ascii="仿宋_GB2312" w:hAnsi="仿宋_GB2312" w:eastAsia="仿宋_GB2312" w:cs="仿宋_GB2312"/>
          <w:b w:val="0"/>
          <w:bCs w:val="0"/>
          <w:color w:val="000000"/>
          <w:sz w:val="32"/>
          <w:szCs w:val="32"/>
          <w:lang w:val="en-US" w:eastAsia="zh-CN"/>
        </w:rPr>
        <w:t>36.新《统计法》规定，县级以上人民政府统计机构查处统计违法行为时，认为对有关公职人员依法应当给予处分的，应当向（）提出给予处分的建议。</w:t>
      </w:r>
    </w:p>
    <w:p w14:paraId="6B29956E">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right="0"/>
        <w:jc w:val="left"/>
        <w:textAlignment w:val="auto"/>
        <w:outlineLvl w:val="9"/>
        <w:rPr>
          <w:rFonts w:hint="eastAsia" w:ascii="仿宋_GB2312" w:hAnsi="仿宋_GB2312" w:eastAsia="仿宋_GB2312" w:cs="仿宋_GB2312"/>
          <w:b w:val="0"/>
          <w:bCs w:val="0"/>
          <w:color w:val="000000"/>
          <w:sz w:val="32"/>
          <w:szCs w:val="32"/>
          <w:lang w:val="en-US" w:eastAsia="zh-CN"/>
        </w:rPr>
      </w:pPr>
      <w:r>
        <w:rPr>
          <w:rFonts w:hint="eastAsia" w:ascii="仿宋_GB2312" w:hAnsi="仿宋_GB2312" w:eastAsia="仿宋_GB2312" w:cs="仿宋_GB2312"/>
          <w:b w:val="0"/>
          <w:bCs w:val="0"/>
          <w:color w:val="000000"/>
          <w:sz w:val="32"/>
          <w:szCs w:val="32"/>
          <w:lang w:val="en-US" w:eastAsia="zh-CN"/>
        </w:rPr>
        <w:t>A.上级人民政府统计机构</w:t>
      </w:r>
    </w:p>
    <w:p w14:paraId="0A095A40">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right="0"/>
        <w:jc w:val="left"/>
        <w:textAlignment w:val="auto"/>
        <w:outlineLvl w:val="9"/>
        <w:rPr>
          <w:rFonts w:hint="eastAsia" w:ascii="仿宋_GB2312" w:hAnsi="仿宋_GB2312" w:eastAsia="仿宋_GB2312" w:cs="仿宋_GB2312"/>
          <w:b w:val="0"/>
          <w:bCs w:val="0"/>
          <w:color w:val="000000"/>
          <w:sz w:val="32"/>
          <w:szCs w:val="32"/>
          <w:lang w:val="en-US" w:eastAsia="zh-CN"/>
        </w:rPr>
      </w:pPr>
      <w:r>
        <w:rPr>
          <w:rFonts w:hint="eastAsia" w:ascii="仿宋_GB2312" w:hAnsi="仿宋_GB2312" w:eastAsia="仿宋_GB2312" w:cs="仿宋_GB2312"/>
          <w:b w:val="0"/>
          <w:bCs w:val="0"/>
          <w:color w:val="000000"/>
          <w:sz w:val="32"/>
          <w:szCs w:val="32"/>
          <w:lang w:val="en-US" w:eastAsia="zh-CN"/>
        </w:rPr>
        <w:t>B.监察机关</w:t>
      </w:r>
    </w:p>
    <w:p w14:paraId="0732FB3B">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right="0"/>
        <w:jc w:val="left"/>
        <w:textAlignment w:val="auto"/>
        <w:outlineLvl w:val="9"/>
        <w:rPr>
          <w:rFonts w:hint="eastAsia" w:ascii="仿宋_GB2312" w:hAnsi="仿宋_GB2312" w:eastAsia="仿宋_GB2312" w:cs="仿宋_GB2312"/>
          <w:b w:val="0"/>
          <w:bCs w:val="0"/>
          <w:color w:val="000000"/>
          <w:sz w:val="32"/>
          <w:szCs w:val="32"/>
          <w:lang w:val="en-US" w:eastAsia="zh-CN"/>
        </w:rPr>
      </w:pPr>
      <w:r>
        <w:rPr>
          <w:rFonts w:hint="eastAsia" w:ascii="仿宋_GB2312" w:hAnsi="仿宋_GB2312" w:eastAsia="仿宋_GB2312" w:cs="仿宋_GB2312"/>
          <w:b w:val="0"/>
          <w:bCs w:val="0"/>
          <w:color w:val="000000"/>
          <w:sz w:val="32"/>
          <w:szCs w:val="32"/>
          <w:lang w:val="en-US" w:eastAsia="zh-CN"/>
        </w:rPr>
        <w:t>C.该公职人员的任免机关、单位【正确答案】</w:t>
      </w:r>
    </w:p>
    <w:p w14:paraId="3262B89B">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right="0"/>
        <w:jc w:val="left"/>
        <w:textAlignment w:val="auto"/>
        <w:outlineLvl w:val="9"/>
        <w:rPr>
          <w:rFonts w:hint="eastAsia" w:ascii="仿宋_GB2312" w:hAnsi="仿宋_GB2312" w:eastAsia="仿宋_GB2312" w:cs="仿宋_GB2312"/>
          <w:b w:val="0"/>
          <w:bCs w:val="0"/>
          <w:color w:val="000000"/>
          <w:sz w:val="32"/>
          <w:szCs w:val="32"/>
          <w:lang w:val="en-US" w:eastAsia="zh-CN"/>
        </w:rPr>
      </w:pPr>
      <w:r>
        <w:rPr>
          <w:rFonts w:hint="eastAsia" w:ascii="仿宋_GB2312" w:hAnsi="仿宋_GB2312" w:eastAsia="仿宋_GB2312" w:cs="仿宋_GB2312"/>
          <w:b w:val="0"/>
          <w:bCs w:val="0"/>
          <w:color w:val="000000"/>
          <w:sz w:val="32"/>
          <w:szCs w:val="32"/>
          <w:lang w:val="en-US" w:eastAsia="zh-CN"/>
        </w:rPr>
        <w:t>D.国家统计局</w:t>
      </w:r>
    </w:p>
    <w:p w14:paraId="5B0F6FD6">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right="0"/>
        <w:jc w:val="left"/>
        <w:textAlignment w:val="auto"/>
        <w:outlineLvl w:val="9"/>
        <w:rPr>
          <w:rFonts w:hint="eastAsia" w:ascii="仿宋_GB2312" w:hAnsi="仿宋_GB2312" w:eastAsia="仿宋_GB2312" w:cs="仿宋_GB2312"/>
          <w:b w:val="0"/>
          <w:bCs w:val="0"/>
          <w:color w:val="000000"/>
          <w:sz w:val="32"/>
          <w:szCs w:val="32"/>
          <w:lang w:val="en-US" w:eastAsia="zh-CN"/>
        </w:rPr>
      </w:pPr>
    </w:p>
    <w:p w14:paraId="1537D998">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right="0"/>
        <w:jc w:val="left"/>
        <w:textAlignment w:val="auto"/>
        <w:outlineLvl w:val="9"/>
        <w:rPr>
          <w:rFonts w:hint="eastAsia" w:ascii="仿宋_GB2312" w:hAnsi="仿宋_GB2312" w:eastAsia="仿宋_GB2312" w:cs="仿宋_GB2312"/>
          <w:b w:val="0"/>
          <w:bCs w:val="0"/>
          <w:color w:val="000000"/>
          <w:sz w:val="32"/>
          <w:szCs w:val="32"/>
          <w:lang w:val="en-US" w:eastAsia="zh-CN"/>
        </w:rPr>
      </w:pPr>
      <w:r>
        <w:rPr>
          <w:rFonts w:hint="eastAsia" w:ascii="仿宋_GB2312" w:hAnsi="仿宋_GB2312" w:eastAsia="仿宋_GB2312" w:cs="仿宋_GB2312"/>
          <w:b w:val="0"/>
          <w:bCs w:val="0"/>
          <w:color w:val="000000"/>
          <w:sz w:val="32"/>
          <w:szCs w:val="32"/>
          <w:lang w:val="en-US" w:eastAsia="zh-CN"/>
        </w:rPr>
        <w:t>37.国家机关、企业事业单位和其他组织等统计调查对象，应当按照国家有关规定设置原始记录、统计台账，推动统计台账（）。</w:t>
      </w:r>
    </w:p>
    <w:p w14:paraId="4694F470">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right="0"/>
        <w:jc w:val="left"/>
        <w:textAlignment w:val="auto"/>
        <w:outlineLvl w:val="9"/>
        <w:rPr>
          <w:rFonts w:hint="eastAsia" w:ascii="仿宋_GB2312" w:hAnsi="仿宋_GB2312" w:eastAsia="仿宋_GB2312" w:cs="仿宋_GB2312"/>
          <w:b w:val="0"/>
          <w:bCs w:val="0"/>
          <w:color w:val="000000"/>
          <w:sz w:val="32"/>
          <w:szCs w:val="32"/>
          <w:lang w:val="en-US" w:eastAsia="zh-CN"/>
        </w:rPr>
      </w:pPr>
      <w:r>
        <w:rPr>
          <w:rFonts w:hint="eastAsia" w:ascii="仿宋_GB2312" w:hAnsi="仿宋_GB2312" w:eastAsia="仿宋_GB2312" w:cs="仿宋_GB2312"/>
          <w:b w:val="0"/>
          <w:bCs w:val="0"/>
          <w:color w:val="000000"/>
          <w:sz w:val="32"/>
          <w:szCs w:val="32"/>
          <w:lang w:val="en-US" w:eastAsia="zh-CN"/>
        </w:rPr>
        <w:t>A.电子化</w:t>
      </w:r>
    </w:p>
    <w:p w14:paraId="54D06C80">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right="0"/>
        <w:jc w:val="left"/>
        <w:textAlignment w:val="auto"/>
        <w:outlineLvl w:val="9"/>
        <w:rPr>
          <w:rFonts w:hint="eastAsia" w:ascii="仿宋_GB2312" w:hAnsi="仿宋_GB2312" w:eastAsia="仿宋_GB2312" w:cs="仿宋_GB2312"/>
          <w:b w:val="0"/>
          <w:bCs w:val="0"/>
          <w:color w:val="000000"/>
          <w:sz w:val="32"/>
          <w:szCs w:val="32"/>
          <w:lang w:val="en-US" w:eastAsia="zh-CN"/>
        </w:rPr>
      </w:pPr>
      <w:r>
        <w:rPr>
          <w:rFonts w:hint="eastAsia" w:ascii="仿宋_GB2312" w:hAnsi="仿宋_GB2312" w:eastAsia="仿宋_GB2312" w:cs="仿宋_GB2312"/>
          <w:b w:val="0"/>
          <w:bCs w:val="0"/>
          <w:color w:val="000000"/>
          <w:sz w:val="32"/>
          <w:szCs w:val="32"/>
          <w:lang w:val="en-US" w:eastAsia="zh-CN"/>
        </w:rPr>
        <w:t>B.数字化</w:t>
      </w:r>
    </w:p>
    <w:p w14:paraId="5C048A0A">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right="0"/>
        <w:jc w:val="left"/>
        <w:textAlignment w:val="auto"/>
        <w:outlineLvl w:val="9"/>
        <w:rPr>
          <w:rFonts w:hint="eastAsia" w:ascii="仿宋_GB2312" w:hAnsi="仿宋_GB2312" w:eastAsia="仿宋_GB2312" w:cs="仿宋_GB2312"/>
          <w:b w:val="0"/>
          <w:bCs w:val="0"/>
          <w:color w:val="000000"/>
          <w:sz w:val="32"/>
          <w:szCs w:val="32"/>
          <w:lang w:val="en-US" w:eastAsia="zh-CN"/>
        </w:rPr>
      </w:pPr>
      <w:r>
        <w:rPr>
          <w:rFonts w:hint="eastAsia" w:ascii="仿宋_GB2312" w:hAnsi="仿宋_GB2312" w:eastAsia="仿宋_GB2312" w:cs="仿宋_GB2312"/>
          <w:b w:val="0"/>
          <w:bCs w:val="0"/>
          <w:color w:val="000000"/>
          <w:sz w:val="32"/>
          <w:szCs w:val="32"/>
          <w:lang w:val="en-US" w:eastAsia="zh-CN"/>
        </w:rPr>
        <w:t>C.规范化</w:t>
      </w:r>
    </w:p>
    <w:p w14:paraId="6905D389">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right="0"/>
        <w:jc w:val="left"/>
        <w:textAlignment w:val="auto"/>
        <w:outlineLvl w:val="9"/>
        <w:rPr>
          <w:rFonts w:hint="eastAsia" w:ascii="仿宋_GB2312" w:hAnsi="仿宋_GB2312" w:eastAsia="仿宋_GB2312" w:cs="仿宋_GB2312"/>
          <w:b w:val="0"/>
          <w:bCs w:val="0"/>
          <w:color w:val="000000"/>
          <w:sz w:val="32"/>
          <w:szCs w:val="32"/>
          <w:lang w:val="en-US" w:eastAsia="zh-CN"/>
        </w:rPr>
      </w:pPr>
      <w:r>
        <w:rPr>
          <w:rFonts w:hint="eastAsia" w:ascii="仿宋_GB2312" w:hAnsi="仿宋_GB2312" w:eastAsia="仿宋_GB2312" w:cs="仿宋_GB2312"/>
          <w:b w:val="0"/>
          <w:bCs w:val="0"/>
          <w:color w:val="000000"/>
          <w:sz w:val="32"/>
          <w:szCs w:val="32"/>
          <w:lang w:val="en-US" w:eastAsia="zh-CN"/>
        </w:rPr>
        <w:t>D.电子化、数字化、标准化【正确答案】</w:t>
      </w:r>
    </w:p>
    <w:p w14:paraId="642F538F">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right="0"/>
        <w:jc w:val="left"/>
        <w:textAlignment w:val="auto"/>
        <w:outlineLvl w:val="9"/>
        <w:rPr>
          <w:rFonts w:hint="eastAsia" w:ascii="仿宋_GB2312" w:hAnsi="仿宋_GB2312" w:eastAsia="仿宋_GB2312" w:cs="仿宋_GB2312"/>
          <w:b w:val="0"/>
          <w:bCs w:val="0"/>
          <w:color w:val="000000"/>
          <w:sz w:val="32"/>
          <w:szCs w:val="32"/>
          <w:lang w:val="en-US" w:eastAsia="zh-CN"/>
        </w:rPr>
      </w:pPr>
    </w:p>
    <w:p w14:paraId="474A06AF">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right="0"/>
        <w:jc w:val="left"/>
        <w:textAlignment w:val="auto"/>
        <w:outlineLvl w:val="9"/>
        <w:rPr>
          <w:rFonts w:hint="eastAsia" w:ascii="仿宋_GB2312" w:hAnsi="仿宋_GB2312" w:eastAsia="仿宋_GB2312" w:cs="仿宋_GB2312"/>
          <w:b w:val="0"/>
          <w:bCs w:val="0"/>
          <w:color w:val="000000"/>
          <w:sz w:val="32"/>
          <w:szCs w:val="32"/>
          <w:lang w:val="en-US" w:eastAsia="zh-CN"/>
        </w:rPr>
      </w:pPr>
      <w:r>
        <w:rPr>
          <w:rFonts w:hint="eastAsia" w:ascii="仿宋_GB2312" w:hAnsi="仿宋_GB2312" w:eastAsia="仿宋_GB2312" w:cs="仿宋_GB2312"/>
          <w:b w:val="0"/>
          <w:bCs w:val="0"/>
          <w:color w:val="000000"/>
          <w:sz w:val="32"/>
          <w:szCs w:val="32"/>
          <w:lang w:val="en-US" w:eastAsia="zh-CN"/>
        </w:rPr>
        <w:t>38.2024年新修订的《中华人民共和国文物保护法》自何时起正式施行？（）</w:t>
      </w:r>
    </w:p>
    <w:p w14:paraId="5D517337">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right="0"/>
        <w:jc w:val="left"/>
        <w:textAlignment w:val="auto"/>
        <w:outlineLvl w:val="9"/>
        <w:rPr>
          <w:rFonts w:hint="eastAsia" w:ascii="仿宋_GB2312" w:hAnsi="仿宋_GB2312" w:eastAsia="仿宋_GB2312" w:cs="仿宋_GB2312"/>
          <w:b w:val="0"/>
          <w:bCs w:val="0"/>
          <w:color w:val="000000"/>
          <w:sz w:val="32"/>
          <w:szCs w:val="32"/>
          <w:lang w:val="en-US" w:eastAsia="zh-CN"/>
        </w:rPr>
      </w:pPr>
      <w:r>
        <w:rPr>
          <w:rFonts w:hint="eastAsia" w:ascii="仿宋_GB2312" w:hAnsi="仿宋_GB2312" w:eastAsia="仿宋_GB2312" w:cs="仿宋_GB2312"/>
          <w:b w:val="0"/>
          <w:bCs w:val="0"/>
          <w:color w:val="000000"/>
          <w:sz w:val="32"/>
          <w:szCs w:val="32"/>
          <w:lang w:val="en-US" w:eastAsia="zh-CN"/>
        </w:rPr>
        <w:t>A.2024年11月8日</w:t>
      </w:r>
    </w:p>
    <w:p w14:paraId="0BCFEC8B">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right="0"/>
        <w:jc w:val="left"/>
        <w:textAlignment w:val="auto"/>
        <w:outlineLvl w:val="9"/>
        <w:rPr>
          <w:rFonts w:hint="eastAsia" w:ascii="仿宋_GB2312" w:hAnsi="仿宋_GB2312" w:eastAsia="仿宋_GB2312" w:cs="仿宋_GB2312"/>
          <w:b w:val="0"/>
          <w:bCs w:val="0"/>
          <w:color w:val="000000"/>
          <w:sz w:val="32"/>
          <w:szCs w:val="32"/>
          <w:lang w:val="en-US" w:eastAsia="zh-CN"/>
        </w:rPr>
      </w:pPr>
      <w:r>
        <w:rPr>
          <w:rFonts w:hint="eastAsia" w:ascii="仿宋_GB2312" w:hAnsi="仿宋_GB2312" w:eastAsia="仿宋_GB2312" w:cs="仿宋_GB2312"/>
          <w:b w:val="0"/>
          <w:bCs w:val="0"/>
          <w:color w:val="000000"/>
          <w:sz w:val="32"/>
          <w:szCs w:val="32"/>
          <w:lang w:val="en-US" w:eastAsia="zh-CN"/>
        </w:rPr>
        <w:t>B.2024年11月9日</w:t>
      </w:r>
    </w:p>
    <w:p w14:paraId="1C553F3B">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right="0"/>
        <w:jc w:val="left"/>
        <w:textAlignment w:val="auto"/>
        <w:outlineLvl w:val="9"/>
        <w:rPr>
          <w:rFonts w:hint="eastAsia" w:ascii="仿宋_GB2312" w:hAnsi="仿宋_GB2312" w:eastAsia="仿宋_GB2312" w:cs="仿宋_GB2312"/>
          <w:b w:val="0"/>
          <w:bCs w:val="0"/>
          <w:color w:val="000000"/>
          <w:sz w:val="32"/>
          <w:szCs w:val="32"/>
          <w:lang w:val="en-US" w:eastAsia="zh-CN"/>
        </w:rPr>
      </w:pPr>
      <w:r>
        <w:rPr>
          <w:rFonts w:hint="eastAsia" w:ascii="仿宋_GB2312" w:hAnsi="仿宋_GB2312" w:eastAsia="仿宋_GB2312" w:cs="仿宋_GB2312"/>
          <w:b w:val="0"/>
          <w:bCs w:val="0"/>
          <w:color w:val="000000"/>
          <w:sz w:val="32"/>
          <w:szCs w:val="32"/>
          <w:lang w:val="en-US" w:eastAsia="zh-CN"/>
        </w:rPr>
        <w:t>C.2025年1月1日</w:t>
      </w:r>
    </w:p>
    <w:p w14:paraId="3B0FFDF5">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right="0"/>
        <w:jc w:val="left"/>
        <w:textAlignment w:val="auto"/>
        <w:outlineLvl w:val="9"/>
        <w:rPr>
          <w:rFonts w:hint="eastAsia" w:ascii="仿宋_GB2312" w:hAnsi="仿宋_GB2312" w:eastAsia="仿宋_GB2312" w:cs="仿宋_GB2312"/>
          <w:b w:val="0"/>
          <w:bCs w:val="0"/>
          <w:color w:val="000000"/>
          <w:sz w:val="32"/>
          <w:szCs w:val="32"/>
          <w:lang w:val="en-US" w:eastAsia="zh-CN"/>
        </w:rPr>
      </w:pPr>
      <w:r>
        <w:rPr>
          <w:rFonts w:hint="eastAsia" w:ascii="仿宋_GB2312" w:hAnsi="仿宋_GB2312" w:eastAsia="仿宋_GB2312" w:cs="仿宋_GB2312"/>
          <w:b w:val="0"/>
          <w:bCs w:val="0"/>
          <w:color w:val="000000"/>
          <w:sz w:val="32"/>
          <w:szCs w:val="32"/>
          <w:lang w:val="en-US" w:eastAsia="zh-CN"/>
        </w:rPr>
        <w:t>D.2025年3月1日【正确答案】</w:t>
      </w:r>
    </w:p>
    <w:p w14:paraId="7BFD6411">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right="0"/>
        <w:jc w:val="left"/>
        <w:textAlignment w:val="auto"/>
        <w:outlineLvl w:val="9"/>
        <w:rPr>
          <w:rFonts w:hint="eastAsia" w:ascii="仿宋_GB2312" w:hAnsi="仿宋_GB2312" w:eastAsia="仿宋_GB2312" w:cs="仿宋_GB2312"/>
          <w:b w:val="0"/>
          <w:bCs w:val="0"/>
          <w:color w:val="000000"/>
          <w:sz w:val="32"/>
          <w:szCs w:val="32"/>
          <w:lang w:val="en-US" w:eastAsia="zh-CN"/>
        </w:rPr>
      </w:pPr>
    </w:p>
    <w:p w14:paraId="4BCBDC64">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right="0"/>
        <w:jc w:val="left"/>
        <w:textAlignment w:val="auto"/>
        <w:outlineLvl w:val="9"/>
        <w:rPr>
          <w:rFonts w:hint="eastAsia" w:ascii="仿宋_GB2312" w:hAnsi="仿宋_GB2312" w:eastAsia="仿宋_GB2312" w:cs="仿宋_GB2312"/>
          <w:b w:val="0"/>
          <w:bCs w:val="0"/>
          <w:color w:val="000000"/>
          <w:sz w:val="32"/>
          <w:szCs w:val="32"/>
          <w:lang w:val="en-US" w:eastAsia="zh-CN"/>
        </w:rPr>
      </w:pPr>
      <w:r>
        <w:rPr>
          <w:rFonts w:hint="eastAsia" w:ascii="仿宋_GB2312" w:hAnsi="仿宋_GB2312" w:eastAsia="仿宋_GB2312" w:cs="仿宋_GB2312"/>
          <w:b w:val="0"/>
          <w:bCs w:val="0"/>
          <w:color w:val="000000"/>
          <w:sz w:val="32"/>
          <w:szCs w:val="32"/>
          <w:lang w:val="en-US" w:eastAsia="zh-CN"/>
        </w:rPr>
        <w:t>39.2024年新修订的《中华人民共和国文物保护法》由（）审议通过？</w:t>
      </w:r>
    </w:p>
    <w:p w14:paraId="4BF570D3">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right="0"/>
        <w:jc w:val="left"/>
        <w:textAlignment w:val="auto"/>
        <w:outlineLvl w:val="9"/>
        <w:rPr>
          <w:rFonts w:hint="eastAsia" w:ascii="仿宋_GB2312" w:hAnsi="仿宋_GB2312" w:eastAsia="仿宋_GB2312" w:cs="仿宋_GB2312"/>
          <w:b w:val="0"/>
          <w:bCs w:val="0"/>
          <w:color w:val="000000"/>
          <w:sz w:val="32"/>
          <w:szCs w:val="32"/>
          <w:lang w:val="en-US" w:eastAsia="zh-CN"/>
        </w:rPr>
      </w:pPr>
      <w:r>
        <w:rPr>
          <w:rFonts w:hint="eastAsia" w:ascii="仿宋_GB2312" w:hAnsi="仿宋_GB2312" w:eastAsia="仿宋_GB2312" w:cs="仿宋_GB2312"/>
          <w:b w:val="0"/>
          <w:bCs w:val="0"/>
          <w:color w:val="000000"/>
          <w:sz w:val="32"/>
          <w:szCs w:val="32"/>
          <w:lang w:val="en-US" w:eastAsia="zh-CN"/>
        </w:rPr>
        <w:t>A.国务院</w:t>
      </w:r>
    </w:p>
    <w:p w14:paraId="6BF2063B">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right="0"/>
        <w:jc w:val="left"/>
        <w:textAlignment w:val="auto"/>
        <w:outlineLvl w:val="9"/>
        <w:rPr>
          <w:rFonts w:hint="eastAsia" w:ascii="仿宋_GB2312" w:hAnsi="仿宋_GB2312" w:eastAsia="仿宋_GB2312" w:cs="仿宋_GB2312"/>
          <w:b w:val="0"/>
          <w:bCs w:val="0"/>
          <w:color w:val="000000"/>
          <w:sz w:val="32"/>
          <w:szCs w:val="32"/>
          <w:lang w:val="en-US" w:eastAsia="zh-CN"/>
        </w:rPr>
      </w:pPr>
      <w:r>
        <w:rPr>
          <w:rFonts w:hint="eastAsia" w:ascii="仿宋_GB2312" w:hAnsi="仿宋_GB2312" w:eastAsia="仿宋_GB2312" w:cs="仿宋_GB2312"/>
          <w:b w:val="0"/>
          <w:bCs w:val="0"/>
          <w:color w:val="000000"/>
          <w:sz w:val="32"/>
          <w:szCs w:val="32"/>
          <w:lang w:val="en-US" w:eastAsia="zh-CN"/>
        </w:rPr>
        <w:t>B.全国人民代表大会</w:t>
      </w:r>
    </w:p>
    <w:p w14:paraId="2EA1B611">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right="0"/>
        <w:jc w:val="left"/>
        <w:textAlignment w:val="auto"/>
        <w:outlineLvl w:val="9"/>
        <w:rPr>
          <w:rFonts w:hint="eastAsia" w:ascii="仿宋_GB2312" w:hAnsi="仿宋_GB2312" w:eastAsia="仿宋_GB2312" w:cs="仿宋_GB2312"/>
          <w:b w:val="0"/>
          <w:bCs w:val="0"/>
          <w:color w:val="000000"/>
          <w:sz w:val="32"/>
          <w:szCs w:val="32"/>
          <w:lang w:val="en-US" w:eastAsia="zh-CN"/>
        </w:rPr>
      </w:pPr>
      <w:r>
        <w:rPr>
          <w:rFonts w:hint="eastAsia" w:ascii="仿宋_GB2312" w:hAnsi="仿宋_GB2312" w:eastAsia="仿宋_GB2312" w:cs="仿宋_GB2312"/>
          <w:b w:val="0"/>
          <w:bCs w:val="0"/>
          <w:color w:val="000000"/>
          <w:sz w:val="32"/>
          <w:szCs w:val="32"/>
          <w:lang w:val="en-US" w:eastAsia="zh-CN"/>
        </w:rPr>
        <w:t>C.第十四届全国人大常委会第十二次会议【正确答案】</w:t>
      </w:r>
    </w:p>
    <w:p w14:paraId="08931A1D">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right="0"/>
        <w:jc w:val="left"/>
        <w:textAlignment w:val="auto"/>
        <w:outlineLvl w:val="9"/>
        <w:rPr>
          <w:rFonts w:hint="eastAsia" w:ascii="仿宋_GB2312" w:hAnsi="仿宋_GB2312" w:eastAsia="仿宋_GB2312" w:cs="仿宋_GB2312"/>
          <w:b w:val="0"/>
          <w:bCs w:val="0"/>
          <w:color w:val="000000"/>
          <w:sz w:val="32"/>
          <w:szCs w:val="32"/>
          <w:lang w:val="en-US" w:eastAsia="zh-CN"/>
        </w:rPr>
      </w:pPr>
      <w:r>
        <w:rPr>
          <w:rFonts w:hint="eastAsia" w:ascii="仿宋_GB2312" w:hAnsi="仿宋_GB2312" w:eastAsia="仿宋_GB2312" w:cs="仿宋_GB2312"/>
          <w:b w:val="0"/>
          <w:bCs w:val="0"/>
          <w:color w:val="000000"/>
          <w:sz w:val="32"/>
          <w:szCs w:val="32"/>
          <w:lang w:val="en-US" w:eastAsia="zh-CN"/>
        </w:rPr>
        <w:t>D.国家文物局</w:t>
      </w:r>
    </w:p>
    <w:p w14:paraId="6082A9AE">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right="0"/>
        <w:jc w:val="left"/>
        <w:textAlignment w:val="auto"/>
        <w:outlineLvl w:val="9"/>
        <w:rPr>
          <w:rFonts w:hint="eastAsia" w:ascii="仿宋_GB2312" w:hAnsi="仿宋_GB2312" w:eastAsia="仿宋_GB2312" w:cs="仿宋_GB2312"/>
          <w:b w:val="0"/>
          <w:bCs w:val="0"/>
          <w:color w:val="000000"/>
          <w:sz w:val="32"/>
          <w:szCs w:val="32"/>
          <w:lang w:val="en-US" w:eastAsia="zh-CN"/>
        </w:rPr>
      </w:pPr>
    </w:p>
    <w:p w14:paraId="0F0083C4">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right="0"/>
        <w:jc w:val="left"/>
        <w:textAlignment w:val="auto"/>
        <w:outlineLvl w:val="9"/>
        <w:rPr>
          <w:rFonts w:hint="eastAsia" w:ascii="仿宋_GB2312" w:hAnsi="仿宋_GB2312" w:eastAsia="仿宋_GB2312" w:cs="仿宋_GB2312"/>
          <w:b w:val="0"/>
          <w:bCs w:val="0"/>
          <w:color w:val="000000"/>
          <w:sz w:val="32"/>
          <w:szCs w:val="32"/>
          <w:lang w:val="en-US" w:eastAsia="zh-CN"/>
        </w:rPr>
      </w:pPr>
      <w:r>
        <w:rPr>
          <w:rFonts w:hint="eastAsia" w:ascii="仿宋_GB2312" w:hAnsi="仿宋_GB2312" w:eastAsia="仿宋_GB2312" w:cs="仿宋_GB2312"/>
          <w:b w:val="0"/>
          <w:bCs w:val="0"/>
          <w:color w:val="000000"/>
          <w:sz w:val="32"/>
          <w:szCs w:val="32"/>
          <w:lang w:val="en-US" w:eastAsia="zh-CN"/>
        </w:rPr>
        <w:t>40.《中华人民共和国文物保护法》要求：文物收藏单位以外公民、组织可以收藏经过正当路径取得文物，以下不属于正当路径是（）。</w:t>
      </w:r>
    </w:p>
    <w:p w14:paraId="5DD7B038">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right="0"/>
        <w:jc w:val="left"/>
        <w:textAlignment w:val="auto"/>
        <w:outlineLvl w:val="9"/>
        <w:rPr>
          <w:rFonts w:hint="eastAsia" w:ascii="仿宋_GB2312" w:hAnsi="仿宋_GB2312" w:eastAsia="仿宋_GB2312" w:cs="仿宋_GB2312"/>
          <w:b w:val="0"/>
          <w:bCs w:val="0"/>
          <w:color w:val="000000"/>
          <w:sz w:val="32"/>
          <w:szCs w:val="32"/>
          <w:lang w:val="en-US" w:eastAsia="zh-CN"/>
        </w:rPr>
      </w:pPr>
      <w:r>
        <w:rPr>
          <w:rFonts w:hint="eastAsia" w:ascii="仿宋_GB2312" w:hAnsi="仿宋_GB2312" w:eastAsia="仿宋_GB2312" w:cs="仿宋_GB2312"/>
          <w:b w:val="0"/>
          <w:bCs w:val="0"/>
          <w:color w:val="000000"/>
          <w:sz w:val="32"/>
          <w:szCs w:val="32"/>
          <w:lang w:val="en-US" w:eastAsia="zh-CN"/>
        </w:rPr>
        <w:t>A.依法继承或接收赠与</w:t>
      </w:r>
    </w:p>
    <w:p w14:paraId="3D40BA3B">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right="0"/>
        <w:jc w:val="left"/>
        <w:textAlignment w:val="auto"/>
        <w:outlineLvl w:val="9"/>
        <w:rPr>
          <w:rFonts w:hint="eastAsia" w:ascii="仿宋_GB2312" w:hAnsi="仿宋_GB2312" w:eastAsia="仿宋_GB2312" w:cs="仿宋_GB2312"/>
          <w:b w:val="0"/>
          <w:bCs w:val="0"/>
          <w:color w:val="000000"/>
          <w:sz w:val="32"/>
          <w:szCs w:val="32"/>
          <w:lang w:val="en-US" w:eastAsia="zh-CN"/>
        </w:rPr>
      </w:pPr>
      <w:r>
        <w:rPr>
          <w:rFonts w:hint="eastAsia" w:ascii="仿宋_GB2312" w:hAnsi="仿宋_GB2312" w:eastAsia="仿宋_GB2312" w:cs="仿宋_GB2312"/>
          <w:b w:val="0"/>
          <w:bCs w:val="0"/>
          <w:color w:val="000000"/>
          <w:sz w:val="32"/>
          <w:szCs w:val="32"/>
          <w:lang w:val="en-US" w:eastAsia="zh-CN"/>
        </w:rPr>
        <w:t>B.从文物销售单位购买</w:t>
      </w:r>
    </w:p>
    <w:p w14:paraId="0D83C07D">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right="0"/>
        <w:jc w:val="left"/>
        <w:textAlignment w:val="auto"/>
        <w:outlineLvl w:val="9"/>
        <w:rPr>
          <w:rFonts w:hint="eastAsia" w:ascii="仿宋_GB2312" w:hAnsi="仿宋_GB2312" w:eastAsia="仿宋_GB2312" w:cs="仿宋_GB2312"/>
          <w:b w:val="0"/>
          <w:bCs w:val="0"/>
          <w:color w:val="000000"/>
          <w:sz w:val="32"/>
          <w:szCs w:val="32"/>
          <w:lang w:val="en-US" w:eastAsia="zh-CN"/>
        </w:rPr>
      </w:pPr>
      <w:r>
        <w:rPr>
          <w:rFonts w:hint="eastAsia" w:ascii="仿宋_GB2312" w:hAnsi="仿宋_GB2312" w:eastAsia="仿宋_GB2312" w:cs="仿宋_GB2312"/>
          <w:b w:val="0"/>
          <w:bCs w:val="0"/>
          <w:color w:val="000000"/>
          <w:sz w:val="32"/>
          <w:szCs w:val="32"/>
          <w:lang w:val="en-US" w:eastAsia="zh-CN"/>
        </w:rPr>
        <w:t>C.个人私自发掘得来【正确答案】</w:t>
      </w:r>
    </w:p>
    <w:p w14:paraId="72151484">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right="0"/>
        <w:jc w:val="left"/>
        <w:textAlignment w:val="auto"/>
        <w:outlineLvl w:val="9"/>
        <w:rPr>
          <w:rFonts w:hint="eastAsia" w:ascii="仿宋_GB2312" w:hAnsi="仿宋_GB2312" w:eastAsia="仿宋_GB2312" w:cs="仿宋_GB2312"/>
          <w:b w:val="0"/>
          <w:bCs w:val="0"/>
          <w:color w:val="000000"/>
          <w:sz w:val="32"/>
          <w:szCs w:val="32"/>
          <w:lang w:val="en-US" w:eastAsia="zh-CN"/>
        </w:rPr>
      </w:pPr>
      <w:r>
        <w:rPr>
          <w:rFonts w:hint="eastAsia" w:ascii="仿宋_GB2312" w:hAnsi="仿宋_GB2312" w:eastAsia="仿宋_GB2312" w:cs="仿宋_GB2312"/>
          <w:b w:val="0"/>
          <w:bCs w:val="0"/>
          <w:color w:val="000000"/>
          <w:sz w:val="32"/>
          <w:szCs w:val="32"/>
          <w:lang w:val="en-US" w:eastAsia="zh-CN"/>
        </w:rPr>
        <w:t>D.公民个人合法所有的文物相互交换或依法转让</w:t>
      </w:r>
    </w:p>
    <w:p w14:paraId="4EA5557D">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right="0" w:rightChars="0"/>
        <w:jc w:val="left"/>
        <w:textAlignment w:val="auto"/>
        <w:rPr>
          <w:rFonts w:hint="eastAsia" w:ascii="仿宋_GB2312" w:hAnsi="仿宋_GB2312" w:eastAsia="仿宋_GB2312" w:cs="仿宋_GB2312"/>
          <w:b/>
          <w:bCs/>
          <w:color w:val="000000"/>
          <w:kern w:val="0"/>
          <w:sz w:val="32"/>
          <w:szCs w:val="32"/>
        </w:rPr>
      </w:pPr>
    </w:p>
    <w:p w14:paraId="066FAC8D">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right="0" w:rightChars="0"/>
        <w:jc w:val="left"/>
        <w:textAlignment w:val="auto"/>
        <w:rPr>
          <w:rFonts w:hint="eastAsia" w:ascii="仿宋_GB2312" w:hAnsi="仿宋_GB2312" w:eastAsia="仿宋_GB2312" w:cs="仿宋_GB2312"/>
          <w:b/>
          <w:bCs/>
          <w:color w:val="000000"/>
          <w:kern w:val="0"/>
          <w:sz w:val="32"/>
          <w:szCs w:val="32"/>
        </w:rPr>
      </w:pPr>
      <w:r>
        <w:rPr>
          <w:rFonts w:hint="eastAsia" w:ascii="仿宋_GB2312" w:hAnsi="仿宋_GB2312" w:eastAsia="仿宋_GB2312" w:cs="仿宋_GB2312"/>
          <w:b/>
          <w:bCs/>
          <w:color w:val="000000"/>
          <w:kern w:val="0"/>
          <w:sz w:val="32"/>
          <w:szCs w:val="32"/>
          <w:lang w:val="en-US" w:eastAsia="zh-CN"/>
        </w:rPr>
        <w:t>二、</w:t>
      </w:r>
      <w:r>
        <w:rPr>
          <w:rFonts w:hint="eastAsia" w:ascii="仿宋_GB2312" w:hAnsi="仿宋_GB2312" w:eastAsia="仿宋_GB2312" w:cs="仿宋_GB2312"/>
          <w:b/>
          <w:bCs/>
          <w:color w:val="000000"/>
          <w:kern w:val="0"/>
          <w:sz w:val="32"/>
          <w:szCs w:val="32"/>
        </w:rPr>
        <w:t>多项选择题。每题所设选项中至少有两个正确答案，多选、</w:t>
      </w:r>
      <w:r>
        <w:rPr>
          <w:rFonts w:hint="eastAsia" w:ascii="仿宋_GB2312" w:hAnsi="仿宋_GB2312" w:eastAsia="仿宋_GB2312" w:cs="仿宋_GB2312"/>
          <w:b/>
          <w:bCs/>
          <w:color w:val="000000"/>
          <w:kern w:val="0"/>
          <w:sz w:val="32"/>
          <w:szCs w:val="32"/>
          <w:lang w:val="en-US" w:eastAsia="zh-CN"/>
        </w:rPr>
        <w:t>少</w:t>
      </w:r>
      <w:r>
        <w:rPr>
          <w:rFonts w:hint="eastAsia" w:ascii="仿宋_GB2312" w:hAnsi="仿宋_GB2312" w:eastAsia="仿宋_GB2312" w:cs="仿宋_GB2312"/>
          <w:b/>
          <w:bCs/>
          <w:color w:val="000000"/>
          <w:kern w:val="0"/>
          <w:sz w:val="32"/>
          <w:szCs w:val="32"/>
        </w:rPr>
        <w:t>选</w:t>
      </w:r>
      <w:r>
        <w:rPr>
          <w:rFonts w:hint="eastAsia" w:ascii="仿宋_GB2312" w:hAnsi="仿宋_GB2312" w:eastAsia="仿宋_GB2312" w:cs="仿宋_GB2312"/>
          <w:b/>
          <w:bCs/>
          <w:color w:val="000000"/>
          <w:kern w:val="0"/>
          <w:sz w:val="32"/>
          <w:szCs w:val="32"/>
          <w:lang w:eastAsia="zh-CN"/>
        </w:rPr>
        <w:t>、</w:t>
      </w:r>
      <w:r>
        <w:rPr>
          <w:rFonts w:hint="eastAsia" w:ascii="仿宋_GB2312" w:hAnsi="仿宋_GB2312" w:eastAsia="仿宋_GB2312" w:cs="仿宋_GB2312"/>
          <w:b/>
          <w:bCs/>
          <w:color w:val="000000"/>
          <w:kern w:val="0"/>
          <w:sz w:val="32"/>
          <w:szCs w:val="32"/>
          <w:lang w:val="en-US" w:eastAsia="zh-CN"/>
        </w:rPr>
        <w:t>错选</w:t>
      </w:r>
      <w:r>
        <w:rPr>
          <w:rFonts w:hint="eastAsia" w:ascii="仿宋_GB2312" w:hAnsi="仿宋_GB2312" w:eastAsia="仿宋_GB2312" w:cs="仿宋_GB2312"/>
          <w:b/>
          <w:bCs/>
          <w:color w:val="000000"/>
          <w:kern w:val="0"/>
          <w:sz w:val="32"/>
          <w:szCs w:val="32"/>
        </w:rPr>
        <w:t>或不选均不得分。本部分含</w:t>
      </w:r>
      <w:r>
        <w:rPr>
          <w:rFonts w:hint="eastAsia" w:ascii="仿宋_GB2312" w:hAnsi="仿宋_GB2312" w:eastAsia="仿宋_GB2312" w:cs="仿宋_GB2312"/>
          <w:b/>
          <w:bCs/>
          <w:color w:val="000000"/>
          <w:kern w:val="0"/>
          <w:sz w:val="32"/>
          <w:szCs w:val="32"/>
          <w:lang w:val="en-US" w:eastAsia="zh-CN"/>
        </w:rPr>
        <w:t>30</w:t>
      </w:r>
      <w:r>
        <w:rPr>
          <w:rFonts w:hint="eastAsia" w:ascii="仿宋_GB2312" w:hAnsi="仿宋_GB2312" w:eastAsia="仿宋_GB2312" w:cs="仿宋_GB2312"/>
          <w:b/>
          <w:bCs/>
          <w:color w:val="000000"/>
          <w:kern w:val="0"/>
          <w:sz w:val="32"/>
          <w:szCs w:val="32"/>
        </w:rPr>
        <w:t>题。</w:t>
      </w:r>
    </w:p>
    <w:p w14:paraId="3EB5301E">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right="0"/>
        <w:jc w:val="left"/>
        <w:textAlignment w:val="auto"/>
        <w:outlineLvl w:val="9"/>
        <w:rPr>
          <w:rFonts w:hint="eastAsia" w:ascii="仿宋_GB2312" w:hAnsi="仿宋_GB2312" w:eastAsia="仿宋_GB2312" w:cs="仿宋_GB2312"/>
          <w:b w:val="0"/>
          <w:bCs w:val="0"/>
          <w:color w:val="000000"/>
          <w:sz w:val="32"/>
          <w:szCs w:val="32"/>
          <w:lang w:val="en-US" w:eastAsia="zh-CN"/>
        </w:rPr>
      </w:pPr>
    </w:p>
    <w:p w14:paraId="367F8D9A">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right="0"/>
        <w:jc w:val="left"/>
        <w:textAlignment w:val="auto"/>
        <w:outlineLvl w:val="9"/>
        <w:rPr>
          <w:rFonts w:hint="eastAsia" w:ascii="仿宋_GB2312" w:hAnsi="仿宋_GB2312" w:eastAsia="仿宋_GB2312" w:cs="仿宋_GB2312"/>
          <w:b w:val="0"/>
          <w:bCs w:val="0"/>
          <w:color w:val="000000"/>
          <w:sz w:val="32"/>
          <w:szCs w:val="32"/>
          <w:lang w:val="en-US" w:eastAsia="zh-CN"/>
        </w:rPr>
      </w:pPr>
      <w:r>
        <w:rPr>
          <w:rFonts w:hint="eastAsia" w:ascii="仿宋_GB2312" w:hAnsi="仿宋_GB2312" w:eastAsia="仿宋_GB2312" w:cs="仿宋_GB2312"/>
          <w:b w:val="0"/>
          <w:bCs w:val="0"/>
          <w:color w:val="000000"/>
          <w:sz w:val="32"/>
          <w:szCs w:val="32"/>
          <w:lang w:val="en-US" w:eastAsia="zh-CN"/>
        </w:rPr>
        <w:t>1.《宪法》明确规定，（）受国家的保护。</w:t>
      </w:r>
    </w:p>
    <w:p w14:paraId="10126825">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right="0"/>
        <w:jc w:val="left"/>
        <w:textAlignment w:val="auto"/>
        <w:outlineLvl w:val="9"/>
        <w:rPr>
          <w:rFonts w:hint="eastAsia" w:ascii="仿宋_GB2312" w:hAnsi="仿宋_GB2312" w:eastAsia="仿宋_GB2312" w:cs="仿宋_GB2312"/>
          <w:b w:val="0"/>
          <w:bCs w:val="0"/>
          <w:color w:val="000000"/>
          <w:sz w:val="32"/>
          <w:szCs w:val="32"/>
          <w:lang w:val="en-US" w:eastAsia="zh-CN"/>
        </w:rPr>
      </w:pPr>
      <w:r>
        <w:rPr>
          <w:rFonts w:hint="eastAsia" w:ascii="仿宋_GB2312" w:hAnsi="仿宋_GB2312" w:eastAsia="仿宋_GB2312" w:cs="仿宋_GB2312"/>
          <w:b w:val="0"/>
          <w:bCs w:val="0"/>
          <w:color w:val="000000"/>
          <w:sz w:val="32"/>
          <w:szCs w:val="32"/>
          <w:lang w:val="en-US" w:eastAsia="zh-CN"/>
        </w:rPr>
        <w:t>A.婚姻【正确答案】</w:t>
      </w:r>
    </w:p>
    <w:p w14:paraId="3D9E9021">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right="0"/>
        <w:jc w:val="left"/>
        <w:textAlignment w:val="auto"/>
        <w:outlineLvl w:val="9"/>
        <w:rPr>
          <w:rFonts w:hint="eastAsia" w:ascii="仿宋_GB2312" w:hAnsi="仿宋_GB2312" w:eastAsia="仿宋_GB2312" w:cs="仿宋_GB2312"/>
          <w:b w:val="0"/>
          <w:bCs w:val="0"/>
          <w:color w:val="000000"/>
          <w:sz w:val="32"/>
          <w:szCs w:val="32"/>
          <w:lang w:val="en-US" w:eastAsia="zh-CN"/>
        </w:rPr>
      </w:pPr>
      <w:r>
        <w:rPr>
          <w:rFonts w:hint="eastAsia" w:ascii="仿宋_GB2312" w:hAnsi="仿宋_GB2312" w:eastAsia="仿宋_GB2312" w:cs="仿宋_GB2312"/>
          <w:b w:val="0"/>
          <w:bCs w:val="0"/>
          <w:color w:val="000000"/>
          <w:sz w:val="32"/>
          <w:szCs w:val="32"/>
          <w:lang w:val="en-US" w:eastAsia="zh-CN"/>
        </w:rPr>
        <w:t>B.家庭【正确答案】</w:t>
      </w:r>
    </w:p>
    <w:p w14:paraId="542DDB77">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right="0"/>
        <w:jc w:val="left"/>
        <w:textAlignment w:val="auto"/>
        <w:outlineLvl w:val="9"/>
        <w:rPr>
          <w:rFonts w:hint="eastAsia" w:ascii="仿宋_GB2312" w:hAnsi="仿宋_GB2312" w:eastAsia="仿宋_GB2312" w:cs="仿宋_GB2312"/>
          <w:b w:val="0"/>
          <w:bCs w:val="0"/>
          <w:color w:val="000000"/>
          <w:sz w:val="32"/>
          <w:szCs w:val="32"/>
          <w:lang w:val="en-US" w:eastAsia="zh-CN"/>
        </w:rPr>
      </w:pPr>
      <w:r>
        <w:rPr>
          <w:rFonts w:hint="eastAsia" w:ascii="仿宋_GB2312" w:hAnsi="仿宋_GB2312" w:eastAsia="仿宋_GB2312" w:cs="仿宋_GB2312"/>
          <w:b w:val="0"/>
          <w:bCs w:val="0"/>
          <w:color w:val="000000"/>
          <w:sz w:val="32"/>
          <w:szCs w:val="32"/>
          <w:lang w:val="en-US" w:eastAsia="zh-CN"/>
        </w:rPr>
        <w:t>C.母亲【正确答案】</w:t>
      </w:r>
    </w:p>
    <w:p w14:paraId="3A66CFA8">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right="0"/>
        <w:jc w:val="left"/>
        <w:textAlignment w:val="auto"/>
        <w:outlineLvl w:val="9"/>
        <w:rPr>
          <w:rFonts w:hint="eastAsia" w:ascii="仿宋_GB2312" w:hAnsi="仿宋_GB2312" w:eastAsia="仿宋_GB2312" w:cs="仿宋_GB2312"/>
          <w:b w:val="0"/>
          <w:bCs w:val="0"/>
          <w:color w:val="000000"/>
          <w:sz w:val="32"/>
          <w:szCs w:val="32"/>
          <w:lang w:val="en-US" w:eastAsia="zh-CN"/>
        </w:rPr>
      </w:pPr>
      <w:r>
        <w:rPr>
          <w:rFonts w:hint="eastAsia" w:ascii="仿宋_GB2312" w:hAnsi="仿宋_GB2312" w:eastAsia="仿宋_GB2312" w:cs="仿宋_GB2312"/>
          <w:b w:val="0"/>
          <w:bCs w:val="0"/>
          <w:color w:val="000000"/>
          <w:sz w:val="32"/>
          <w:szCs w:val="32"/>
          <w:lang w:val="en-US" w:eastAsia="zh-CN"/>
        </w:rPr>
        <w:t>D.儿童【正确答案】</w:t>
      </w:r>
    </w:p>
    <w:p w14:paraId="103D5F54">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right="0"/>
        <w:jc w:val="left"/>
        <w:textAlignment w:val="auto"/>
        <w:outlineLvl w:val="9"/>
        <w:rPr>
          <w:rFonts w:hint="eastAsia" w:ascii="仿宋_GB2312" w:hAnsi="仿宋_GB2312" w:eastAsia="仿宋_GB2312" w:cs="仿宋_GB2312"/>
          <w:b w:val="0"/>
          <w:bCs w:val="0"/>
          <w:color w:val="000000"/>
          <w:sz w:val="32"/>
          <w:szCs w:val="32"/>
          <w:lang w:val="en-US" w:eastAsia="zh-CN"/>
        </w:rPr>
      </w:pPr>
    </w:p>
    <w:p w14:paraId="46CB160A">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right="0"/>
        <w:jc w:val="left"/>
        <w:textAlignment w:val="auto"/>
        <w:outlineLvl w:val="9"/>
        <w:rPr>
          <w:rFonts w:hint="eastAsia" w:ascii="仿宋_GB2312" w:hAnsi="仿宋_GB2312" w:eastAsia="仿宋_GB2312" w:cs="仿宋_GB2312"/>
          <w:b w:val="0"/>
          <w:bCs w:val="0"/>
          <w:color w:val="000000"/>
          <w:sz w:val="32"/>
          <w:szCs w:val="32"/>
          <w:lang w:val="en-US" w:eastAsia="zh-CN"/>
        </w:rPr>
      </w:pPr>
      <w:r>
        <w:rPr>
          <w:rFonts w:hint="eastAsia" w:ascii="仿宋_GB2312" w:hAnsi="仿宋_GB2312" w:eastAsia="仿宋_GB2312" w:cs="仿宋_GB2312"/>
          <w:b w:val="0"/>
          <w:bCs w:val="0"/>
          <w:color w:val="000000"/>
          <w:sz w:val="32"/>
          <w:szCs w:val="32"/>
          <w:lang w:val="en-US" w:eastAsia="zh-CN"/>
        </w:rPr>
        <w:t>2.根据宪法和法律的相关规定，下列哪几项是我国的选举制度的基本原则？（）</w:t>
      </w:r>
    </w:p>
    <w:p w14:paraId="05DD44DC">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right="0"/>
        <w:jc w:val="left"/>
        <w:textAlignment w:val="auto"/>
        <w:outlineLvl w:val="9"/>
        <w:rPr>
          <w:rFonts w:hint="eastAsia" w:ascii="仿宋_GB2312" w:hAnsi="仿宋_GB2312" w:eastAsia="仿宋_GB2312" w:cs="仿宋_GB2312"/>
          <w:b w:val="0"/>
          <w:bCs w:val="0"/>
          <w:color w:val="000000"/>
          <w:sz w:val="32"/>
          <w:szCs w:val="32"/>
          <w:lang w:val="en-US" w:eastAsia="zh-CN"/>
        </w:rPr>
      </w:pPr>
      <w:r>
        <w:rPr>
          <w:rFonts w:hint="eastAsia" w:ascii="仿宋_GB2312" w:hAnsi="仿宋_GB2312" w:eastAsia="仿宋_GB2312" w:cs="仿宋_GB2312"/>
          <w:b w:val="0"/>
          <w:bCs w:val="0"/>
          <w:color w:val="000000"/>
          <w:sz w:val="32"/>
          <w:szCs w:val="32"/>
          <w:lang w:val="en-US" w:eastAsia="zh-CN"/>
        </w:rPr>
        <w:t>A.平等原则【正确答案】</w:t>
      </w:r>
    </w:p>
    <w:p w14:paraId="6D3D054D">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right="0"/>
        <w:jc w:val="left"/>
        <w:textAlignment w:val="auto"/>
        <w:outlineLvl w:val="9"/>
        <w:rPr>
          <w:rFonts w:hint="eastAsia" w:ascii="仿宋_GB2312" w:hAnsi="仿宋_GB2312" w:eastAsia="仿宋_GB2312" w:cs="仿宋_GB2312"/>
          <w:b w:val="0"/>
          <w:bCs w:val="0"/>
          <w:color w:val="000000"/>
          <w:sz w:val="32"/>
          <w:szCs w:val="32"/>
          <w:lang w:val="en-US" w:eastAsia="zh-CN"/>
        </w:rPr>
      </w:pPr>
      <w:r>
        <w:rPr>
          <w:rFonts w:hint="eastAsia" w:ascii="仿宋_GB2312" w:hAnsi="仿宋_GB2312" w:eastAsia="仿宋_GB2312" w:cs="仿宋_GB2312"/>
          <w:b w:val="0"/>
          <w:bCs w:val="0"/>
          <w:color w:val="000000"/>
          <w:sz w:val="32"/>
          <w:szCs w:val="32"/>
          <w:lang w:val="en-US" w:eastAsia="zh-CN"/>
        </w:rPr>
        <w:t>B.直接选举和间接选举并用原则【正确答案】</w:t>
      </w:r>
    </w:p>
    <w:p w14:paraId="62D69176">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right="0"/>
        <w:jc w:val="left"/>
        <w:textAlignment w:val="auto"/>
        <w:outlineLvl w:val="9"/>
        <w:rPr>
          <w:rFonts w:hint="eastAsia" w:ascii="仿宋_GB2312" w:hAnsi="仿宋_GB2312" w:eastAsia="仿宋_GB2312" w:cs="仿宋_GB2312"/>
          <w:b w:val="0"/>
          <w:bCs w:val="0"/>
          <w:color w:val="000000"/>
          <w:sz w:val="32"/>
          <w:szCs w:val="32"/>
          <w:lang w:val="en-US" w:eastAsia="zh-CN"/>
        </w:rPr>
      </w:pPr>
      <w:r>
        <w:rPr>
          <w:rFonts w:hint="eastAsia" w:ascii="仿宋_GB2312" w:hAnsi="仿宋_GB2312" w:eastAsia="仿宋_GB2312" w:cs="仿宋_GB2312"/>
          <w:b w:val="0"/>
          <w:bCs w:val="0"/>
          <w:color w:val="000000"/>
          <w:sz w:val="32"/>
          <w:szCs w:val="32"/>
          <w:lang w:val="en-US" w:eastAsia="zh-CN"/>
        </w:rPr>
        <w:t>C.无记名投票原则【正确答案】</w:t>
      </w:r>
    </w:p>
    <w:p w14:paraId="68E879F2">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right="0"/>
        <w:jc w:val="left"/>
        <w:textAlignment w:val="auto"/>
        <w:outlineLvl w:val="9"/>
        <w:rPr>
          <w:rFonts w:hint="eastAsia" w:ascii="仿宋_GB2312" w:hAnsi="仿宋_GB2312" w:eastAsia="仿宋_GB2312" w:cs="仿宋_GB2312"/>
          <w:b w:val="0"/>
          <w:bCs w:val="0"/>
          <w:color w:val="000000"/>
          <w:sz w:val="32"/>
          <w:szCs w:val="32"/>
          <w:lang w:val="en-US" w:eastAsia="zh-CN"/>
        </w:rPr>
      </w:pPr>
      <w:r>
        <w:rPr>
          <w:rFonts w:hint="eastAsia" w:ascii="仿宋_GB2312" w:hAnsi="仿宋_GB2312" w:eastAsia="仿宋_GB2312" w:cs="仿宋_GB2312"/>
          <w:b w:val="0"/>
          <w:bCs w:val="0"/>
          <w:color w:val="000000"/>
          <w:sz w:val="32"/>
          <w:szCs w:val="32"/>
          <w:lang w:val="en-US" w:eastAsia="zh-CN"/>
        </w:rPr>
        <w:t>D.选举权利保障原则【正确答案】</w:t>
      </w:r>
    </w:p>
    <w:p w14:paraId="72E90DD6">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right="0"/>
        <w:jc w:val="left"/>
        <w:textAlignment w:val="auto"/>
        <w:outlineLvl w:val="9"/>
        <w:rPr>
          <w:rFonts w:hint="eastAsia" w:ascii="仿宋_GB2312" w:hAnsi="仿宋_GB2312" w:eastAsia="仿宋_GB2312" w:cs="仿宋_GB2312"/>
          <w:b w:val="0"/>
          <w:bCs w:val="0"/>
          <w:color w:val="000000"/>
          <w:sz w:val="32"/>
          <w:szCs w:val="32"/>
          <w:lang w:val="en-US" w:eastAsia="zh-CN"/>
        </w:rPr>
      </w:pPr>
    </w:p>
    <w:p w14:paraId="54192AF5">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right="0"/>
        <w:jc w:val="left"/>
        <w:textAlignment w:val="auto"/>
        <w:outlineLvl w:val="9"/>
        <w:rPr>
          <w:rFonts w:hint="eastAsia" w:ascii="仿宋_GB2312" w:hAnsi="仿宋_GB2312" w:eastAsia="仿宋_GB2312" w:cs="仿宋_GB2312"/>
          <w:b w:val="0"/>
          <w:bCs w:val="0"/>
          <w:color w:val="000000"/>
          <w:sz w:val="32"/>
          <w:szCs w:val="32"/>
          <w:lang w:val="en-US" w:eastAsia="zh-CN"/>
        </w:rPr>
      </w:pPr>
      <w:r>
        <w:rPr>
          <w:rFonts w:hint="eastAsia" w:ascii="仿宋_GB2312" w:hAnsi="仿宋_GB2312" w:eastAsia="仿宋_GB2312" w:cs="仿宋_GB2312"/>
          <w:b w:val="0"/>
          <w:bCs w:val="0"/>
          <w:color w:val="000000"/>
          <w:sz w:val="32"/>
          <w:szCs w:val="32"/>
          <w:lang w:val="en-US" w:eastAsia="zh-CN"/>
        </w:rPr>
        <w:t>3.我国《宪法》规定，公民在行使自由和权利的时候，不得损害（）。</w:t>
      </w:r>
    </w:p>
    <w:p w14:paraId="34B880BC">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right="0"/>
        <w:jc w:val="left"/>
        <w:textAlignment w:val="auto"/>
        <w:outlineLvl w:val="9"/>
        <w:rPr>
          <w:rFonts w:hint="eastAsia" w:ascii="仿宋_GB2312" w:hAnsi="仿宋_GB2312" w:eastAsia="仿宋_GB2312" w:cs="仿宋_GB2312"/>
          <w:b w:val="0"/>
          <w:bCs w:val="0"/>
          <w:color w:val="000000"/>
          <w:sz w:val="32"/>
          <w:szCs w:val="32"/>
          <w:lang w:val="en-US" w:eastAsia="zh-CN"/>
        </w:rPr>
      </w:pPr>
      <w:r>
        <w:rPr>
          <w:rFonts w:hint="eastAsia" w:ascii="仿宋_GB2312" w:hAnsi="仿宋_GB2312" w:eastAsia="仿宋_GB2312" w:cs="仿宋_GB2312"/>
          <w:b w:val="0"/>
          <w:bCs w:val="0"/>
          <w:color w:val="000000"/>
          <w:sz w:val="32"/>
          <w:szCs w:val="32"/>
          <w:lang w:val="en-US" w:eastAsia="zh-CN"/>
        </w:rPr>
        <w:t>A.国家的利益【正确答案】</w:t>
      </w:r>
    </w:p>
    <w:p w14:paraId="51B55C5E">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right="0"/>
        <w:jc w:val="left"/>
        <w:textAlignment w:val="auto"/>
        <w:outlineLvl w:val="9"/>
        <w:rPr>
          <w:rFonts w:hint="eastAsia" w:ascii="仿宋_GB2312" w:hAnsi="仿宋_GB2312" w:eastAsia="仿宋_GB2312" w:cs="仿宋_GB2312"/>
          <w:b w:val="0"/>
          <w:bCs w:val="0"/>
          <w:color w:val="000000"/>
          <w:sz w:val="32"/>
          <w:szCs w:val="32"/>
          <w:lang w:val="en-US" w:eastAsia="zh-CN"/>
        </w:rPr>
      </w:pPr>
      <w:r>
        <w:rPr>
          <w:rFonts w:hint="eastAsia" w:ascii="仿宋_GB2312" w:hAnsi="仿宋_GB2312" w:eastAsia="仿宋_GB2312" w:cs="仿宋_GB2312"/>
          <w:b w:val="0"/>
          <w:bCs w:val="0"/>
          <w:color w:val="000000"/>
          <w:sz w:val="32"/>
          <w:szCs w:val="32"/>
          <w:lang w:val="en-US" w:eastAsia="zh-CN"/>
        </w:rPr>
        <w:t>B.集体的利益【正确答案】</w:t>
      </w:r>
    </w:p>
    <w:p w14:paraId="57DC6D7E">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right="0"/>
        <w:jc w:val="left"/>
        <w:textAlignment w:val="auto"/>
        <w:outlineLvl w:val="9"/>
        <w:rPr>
          <w:rFonts w:hint="eastAsia" w:ascii="仿宋_GB2312" w:hAnsi="仿宋_GB2312" w:eastAsia="仿宋_GB2312" w:cs="仿宋_GB2312"/>
          <w:b w:val="0"/>
          <w:bCs w:val="0"/>
          <w:color w:val="000000"/>
          <w:sz w:val="32"/>
          <w:szCs w:val="32"/>
          <w:lang w:val="en-US" w:eastAsia="zh-CN"/>
        </w:rPr>
      </w:pPr>
      <w:r>
        <w:rPr>
          <w:rFonts w:hint="eastAsia" w:ascii="仿宋_GB2312" w:hAnsi="仿宋_GB2312" w:eastAsia="仿宋_GB2312" w:cs="仿宋_GB2312"/>
          <w:b w:val="0"/>
          <w:bCs w:val="0"/>
          <w:color w:val="000000"/>
          <w:sz w:val="32"/>
          <w:szCs w:val="32"/>
          <w:lang w:val="en-US" w:eastAsia="zh-CN"/>
        </w:rPr>
        <w:t>C.社会的利益【正确答案】</w:t>
      </w:r>
    </w:p>
    <w:p w14:paraId="0BDFE9E5">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right="0"/>
        <w:jc w:val="left"/>
        <w:textAlignment w:val="auto"/>
        <w:outlineLvl w:val="9"/>
        <w:rPr>
          <w:rFonts w:hint="eastAsia" w:ascii="仿宋_GB2312" w:hAnsi="仿宋_GB2312" w:eastAsia="仿宋_GB2312" w:cs="仿宋_GB2312"/>
          <w:b w:val="0"/>
          <w:bCs w:val="0"/>
          <w:color w:val="000000"/>
          <w:sz w:val="32"/>
          <w:szCs w:val="32"/>
          <w:lang w:val="en-US" w:eastAsia="zh-CN"/>
        </w:rPr>
      </w:pPr>
      <w:r>
        <w:rPr>
          <w:rFonts w:hint="eastAsia" w:ascii="仿宋_GB2312" w:hAnsi="仿宋_GB2312" w:eastAsia="仿宋_GB2312" w:cs="仿宋_GB2312"/>
          <w:b w:val="0"/>
          <w:bCs w:val="0"/>
          <w:color w:val="000000"/>
          <w:sz w:val="32"/>
          <w:szCs w:val="32"/>
          <w:lang w:val="en-US" w:eastAsia="zh-CN"/>
        </w:rPr>
        <w:t>D.其他公民的合法自由和权利【正确答案】</w:t>
      </w:r>
    </w:p>
    <w:p w14:paraId="264E248A">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right="0"/>
        <w:jc w:val="left"/>
        <w:textAlignment w:val="auto"/>
        <w:outlineLvl w:val="9"/>
        <w:rPr>
          <w:rFonts w:hint="eastAsia" w:ascii="仿宋_GB2312" w:hAnsi="仿宋_GB2312" w:eastAsia="仿宋_GB2312" w:cs="仿宋_GB2312"/>
          <w:b w:val="0"/>
          <w:bCs w:val="0"/>
          <w:color w:val="000000"/>
          <w:sz w:val="32"/>
          <w:szCs w:val="32"/>
          <w:lang w:val="en-US" w:eastAsia="zh-CN"/>
        </w:rPr>
      </w:pPr>
    </w:p>
    <w:p w14:paraId="3FC528DC">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right="0"/>
        <w:jc w:val="left"/>
        <w:textAlignment w:val="auto"/>
        <w:outlineLvl w:val="9"/>
        <w:rPr>
          <w:rFonts w:hint="eastAsia" w:ascii="仿宋_GB2312" w:hAnsi="仿宋_GB2312" w:eastAsia="仿宋_GB2312" w:cs="仿宋_GB2312"/>
          <w:b w:val="0"/>
          <w:bCs w:val="0"/>
          <w:color w:val="000000"/>
          <w:sz w:val="32"/>
          <w:szCs w:val="32"/>
          <w:lang w:val="en-US" w:eastAsia="zh-CN"/>
        </w:rPr>
      </w:pPr>
      <w:r>
        <w:rPr>
          <w:rFonts w:hint="eastAsia" w:ascii="仿宋_GB2312" w:hAnsi="仿宋_GB2312" w:eastAsia="仿宋_GB2312" w:cs="仿宋_GB2312"/>
          <w:b w:val="0"/>
          <w:bCs w:val="0"/>
          <w:color w:val="000000"/>
          <w:sz w:val="32"/>
          <w:szCs w:val="32"/>
          <w:lang w:val="en-US" w:eastAsia="zh-CN"/>
        </w:rPr>
        <w:t>4.根据宪法和法律，下列哪些表述是正确的？（）</w:t>
      </w:r>
    </w:p>
    <w:p w14:paraId="2BA17BC5">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right="0"/>
        <w:jc w:val="left"/>
        <w:textAlignment w:val="auto"/>
        <w:outlineLvl w:val="9"/>
        <w:rPr>
          <w:rFonts w:hint="eastAsia" w:ascii="仿宋_GB2312" w:hAnsi="仿宋_GB2312" w:eastAsia="仿宋_GB2312" w:cs="仿宋_GB2312"/>
          <w:b w:val="0"/>
          <w:bCs w:val="0"/>
          <w:color w:val="000000"/>
          <w:sz w:val="32"/>
          <w:szCs w:val="32"/>
          <w:lang w:val="en-US" w:eastAsia="zh-CN"/>
        </w:rPr>
      </w:pPr>
      <w:r>
        <w:rPr>
          <w:rFonts w:hint="eastAsia" w:ascii="仿宋_GB2312" w:hAnsi="仿宋_GB2312" w:eastAsia="仿宋_GB2312" w:cs="仿宋_GB2312"/>
          <w:b w:val="0"/>
          <w:bCs w:val="0"/>
          <w:color w:val="000000"/>
          <w:sz w:val="32"/>
          <w:szCs w:val="32"/>
          <w:lang w:val="en-US" w:eastAsia="zh-CN"/>
        </w:rPr>
        <w:t>A.国家在必要时得设立特别行政区【正确答案】</w:t>
      </w:r>
    </w:p>
    <w:p w14:paraId="64BB6CF8">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right="0"/>
        <w:jc w:val="left"/>
        <w:textAlignment w:val="auto"/>
        <w:outlineLvl w:val="9"/>
        <w:rPr>
          <w:rFonts w:hint="eastAsia" w:ascii="仿宋_GB2312" w:hAnsi="仿宋_GB2312" w:eastAsia="仿宋_GB2312" w:cs="仿宋_GB2312"/>
          <w:b w:val="0"/>
          <w:bCs w:val="0"/>
          <w:color w:val="000000"/>
          <w:sz w:val="32"/>
          <w:szCs w:val="32"/>
          <w:lang w:val="en-US" w:eastAsia="zh-CN"/>
        </w:rPr>
      </w:pPr>
      <w:r>
        <w:rPr>
          <w:rFonts w:hint="eastAsia" w:ascii="仿宋_GB2312" w:hAnsi="仿宋_GB2312" w:eastAsia="仿宋_GB2312" w:cs="仿宋_GB2312"/>
          <w:b w:val="0"/>
          <w:bCs w:val="0"/>
          <w:color w:val="000000"/>
          <w:sz w:val="32"/>
          <w:szCs w:val="32"/>
          <w:lang w:val="en-US" w:eastAsia="zh-CN"/>
        </w:rPr>
        <w:t>B.自治区的人大可以制定自治条例和单行条例【正确答案】</w:t>
      </w:r>
    </w:p>
    <w:p w14:paraId="0EE0BDCA">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right="0"/>
        <w:jc w:val="left"/>
        <w:textAlignment w:val="auto"/>
        <w:outlineLvl w:val="9"/>
        <w:rPr>
          <w:rFonts w:hint="eastAsia" w:ascii="仿宋_GB2312" w:hAnsi="仿宋_GB2312" w:eastAsia="仿宋_GB2312" w:cs="仿宋_GB2312"/>
          <w:b w:val="0"/>
          <w:bCs w:val="0"/>
          <w:color w:val="000000"/>
          <w:sz w:val="32"/>
          <w:szCs w:val="32"/>
          <w:lang w:val="en-US" w:eastAsia="zh-CN"/>
        </w:rPr>
      </w:pPr>
      <w:r>
        <w:rPr>
          <w:rFonts w:hint="eastAsia" w:ascii="仿宋_GB2312" w:hAnsi="仿宋_GB2312" w:eastAsia="仿宋_GB2312" w:cs="仿宋_GB2312"/>
          <w:b w:val="0"/>
          <w:bCs w:val="0"/>
          <w:color w:val="000000"/>
          <w:sz w:val="32"/>
          <w:szCs w:val="32"/>
          <w:lang w:val="en-US" w:eastAsia="zh-CN"/>
        </w:rPr>
        <w:t>C.全国人民代表大会常务委员会可以行使国家立法权【正确答案】</w:t>
      </w:r>
    </w:p>
    <w:p w14:paraId="43254473">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right="0"/>
        <w:jc w:val="left"/>
        <w:textAlignment w:val="auto"/>
        <w:outlineLvl w:val="9"/>
        <w:rPr>
          <w:rFonts w:hint="eastAsia" w:ascii="仿宋_GB2312" w:hAnsi="仿宋_GB2312" w:eastAsia="仿宋_GB2312" w:cs="仿宋_GB2312"/>
          <w:b w:val="0"/>
          <w:bCs w:val="0"/>
          <w:color w:val="000000"/>
          <w:sz w:val="32"/>
          <w:szCs w:val="32"/>
          <w:lang w:val="en-US" w:eastAsia="zh-CN"/>
        </w:rPr>
      </w:pPr>
      <w:r>
        <w:rPr>
          <w:rFonts w:hint="eastAsia" w:ascii="仿宋_GB2312" w:hAnsi="仿宋_GB2312" w:eastAsia="仿宋_GB2312" w:cs="仿宋_GB2312"/>
          <w:b w:val="0"/>
          <w:bCs w:val="0"/>
          <w:color w:val="000000"/>
          <w:sz w:val="32"/>
          <w:szCs w:val="32"/>
          <w:lang w:val="en-US" w:eastAsia="zh-CN"/>
        </w:rPr>
        <w:t>D.自治州的人大常委会行使民族立法权</w:t>
      </w:r>
    </w:p>
    <w:p w14:paraId="5B870C8D">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right="0"/>
        <w:jc w:val="left"/>
        <w:textAlignment w:val="auto"/>
        <w:outlineLvl w:val="9"/>
        <w:rPr>
          <w:rFonts w:hint="eastAsia" w:ascii="仿宋_GB2312" w:hAnsi="仿宋_GB2312" w:eastAsia="仿宋_GB2312" w:cs="仿宋_GB2312"/>
          <w:b w:val="0"/>
          <w:bCs w:val="0"/>
          <w:color w:val="000000"/>
          <w:sz w:val="32"/>
          <w:szCs w:val="32"/>
          <w:lang w:val="en-US" w:eastAsia="zh-CN"/>
        </w:rPr>
      </w:pPr>
    </w:p>
    <w:p w14:paraId="278DD4EB">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right="0"/>
        <w:jc w:val="left"/>
        <w:textAlignment w:val="auto"/>
        <w:outlineLvl w:val="9"/>
        <w:rPr>
          <w:rFonts w:hint="eastAsia" w:ascii="仿宋_GB2312" w:hAnsi="仿宋_GB2312" w:eastAsia="仿宋_GB2312" w:cs="仿宋_GB2312"/>
          <w:b w:val="0"/>
          <w:bCs w:val="0"/>
          <w:color w:val="000000"/>
          <w:sz w:val="32"/>
          <w:szCs w:val="32"/>
          <w:lang w:val="en-US" w:eastAsia="zh-CN"/>
        </w:rPr>
      </w:pPr>
      <w:r>
        <w:rPr>
          <w:rFonts w:hint="eastAsia" w:ascii="仿宋_GB2312" w:hAnsi="仿宋_GB2312" w:eastAsia="仿宋_GB2312" w:cs="仿宋_GB2312"/>
          <w:b w:val="0"/>
          <w:bCs w:val="0"/>
          <w:color w:val="000000"/>
          <w:sz w:val="32"/>
          <w:szCs w:val="32"/>
          <w:lang w:val="en-US" w:eastAsia="zh-CN"/>
        </w:rPr>
        <w:t>5.依据《民法典》的规定，下列人员，不能作为遗嘱的见证人的有：（）。</w:t>
      </w:r>
    </w:p>
    <w:p w14:paraId="0FC64BC4">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right="0"/>
        <w:jc w:val="left"/>
        <w:textAlignment w:val="auto"/>
        <w:outlineLvl w:val="9"/>
        <w:rPr>
          <w:rFonts w:hint="eastAsia" w:ascii="仿宋_GB2312" w:hAnsi="仿宋_GB2312" w:eastAsia="仿宋_GB2312" w:cs="仿宋_GB2312"/>
          <w:b w:val="0"/>
          <w:bCs w:val="0"/>
          <w:color w:val="000000"/>
          <w:sz w:val="32"/>
          <w:szCs w:val="32"/>
          <w:lang w:val="en-US" w:eastAsia="zh-CN"/>
        </w:rPr>
      </w:pPr>
      <w:r>
        <w:rPr>
          <w:rFonts w:hint="eastAsia" w:ascii="仿宋_GB2312" w:hAnsi="仿宋_GB2312" w:eastAsia="仿宋_GB2312" w:cs="仿宋_GB2312"/>
          <w:b w:val="0"/>
          <w:bCs w:val="0"/>
          <w:color w:val="000000"/>
          <w:sz w:val="32"/>
          <w:szCs w:val="32"/>
          <w:lang w:val="en-US" w:eastAsia="zh-CN"/>
        </w:rPr>
        <w:t>A.继承人【正确答案】</w:t>
      </w:r>
    </w:p>
    <w:p w14:paraId="234FAFC5">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right="0"/>
        <w:jc w:val="left"/>
        <w:textAlignment w:val="auto"/>
        <w:outlineLvl w:val="9"/>
        <w:rPr>
          <w:rFonts w:hint="eastAsia" w:ascii="仿宋_GB2312" w:hAnsi="仿宋_GB2312" w:eastAsia="仿宋_GB2312" w:cs="仿宋_GB2312"/>
          <w:b w:val="0"/>
          <w:bCs w:val="0"/>
          <w:color w:val="000000"/>
          <w:sz w:val="32"/>
          <w:szCs w:val="32"/>
          <w:lang w:val="en-US" w:eastAsia="zh-CN"/>
        </w:rPr>
      </w:pPr>
      <w:r>
        <w:rPr>
          <w:rFonts w:hint="eastAsia" w:ascii="仿宋_GB2312" w:hAnsi="仿宋_GB2312" w:eastAsia="仿宋_GB2312" w:cs="仿宋_GB2312"/>
          <w:b w:val="0"/>
          <w:bCs w:val="0"/>
          <w:color w:val="000000"/>
          <w:sz w:val="32"/>
          <w:szCs w:val="32"/>
          <w:lang w:val="en-US" w:eastAsia="zh-CN"/>
        </w:rPr>
        <w:t>B.与继承人有利害关系的人【正确答案】</w:t>
      </w:r>
    </w:p>
    <w:p w14:paraId="0D76883C">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right="0"/>
        <w:jc w:val="left"/>
        <w:textAlignment w:val="auto"/>
        <w:outlineLvl w:val="9"/>
        <w:rPr>
          <w:rFonts w:hint="eastAsia" w:ascii="仿宋_GB2312" w:hAnsi="仿宋_GB2312" w:eastAsia="仿宋_GB2312" w:cs="仿宋_GB2312"/>
          <w:b w:val="0"/>
          <w:bCs w:val="0"/>
          <w:color w:val="000000"/>
          <w:sz w:val="32"/>
          <w:szCs w:val="32"/>
          <w:lang w:val="en-US" w:eastAsia="zh-CN"/>
        </w:rPr>
      </w:pPr>
      <w:r>
        <w:rPr>
          <w:rFonts w:hint="eastAsia" w:ascii="仿宋_GB2312" w:hAnsi="仿宋_GB2312" w:eastAsia="仿宋_GB2312" w:cs="仿宋_GB2312"/>
          <w:b w:val="0"/>
          <w:bCs w:val="0"/>
          <w:color w:val="000000"/>
          <w:sz w:val="32"/>
          <w:szCs w:val="32"/>
          <w:lang w:val="en-US" w:eastAsia="zh-CN"/>
        </w:rPr>
        <w:t>C.无民事行为能力人【正确答案】</w:t>
      </w:r>
    </w:p>
    <w:p w14:paraId="2B439475">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right="0"/>
        <w:jc w:val="left"/>
        <w:textAlignment w:val="auto"/>
        <w:outlineLvl w:val="9"/>
        <w:rPr>
          <w:rFonts w:hint="eastAsia" w:ascii="仿宋_GB2312" w:hAnsi="仿宋_GB2312" w:eastAsia="仿宋_GB2312" w:cs="仿宋_GB2312"/>
          <w:b w:val="0"/>
          <w:bCs w:val="0"/>
          <w:color w:val="000000"/>
          <w:sz w:val="32"/>
          <w:szCs w:val="32"/>
          <w:lang w:val="en-US" w:eastAsia="zh-CN"/>
        </w:rPr>
      </w:pPr>
      <w:r>
        <w:rPr>
          <w:rFonts w:hint="eastAsia" w:ascii="仿宋_GB2312" w:hAnsi="仿宋_GB2312" w:eastAsia="仿宋_GB2312" w:cs="仿宋_GB2312"/>
          <w:b w:val="0"/>
          <w:bCs w:val="0"/>
          <w:color w:val="000000"/>
          <w:sz w:val="32"/>
          <w:szCs w:val="32"/>
          <w:lang w:val="en-US" w:eastAsia="zh-CN"/>
        </w:rPr>
        <w:t>D.受遗赠人【正确答案】</w:t>
      </w:r>
    </w:p>
    <w:p w14:paraId="70C647E8">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right="0"/>
        <w:jc w:val="left"/>
        <w:textAlignment w:val="auto"/>
        <w:outlineLvl w:val="9"/>
        <w:rPr>
          <w:rFonts w:hint="eastAsia" w:ascii="仿宋_GB2312" w:hAnsi="仿宋_GB2312" w:eastAsia="仿宋_GB2312" w:cs="仿宋_GB2312"/>
          <w:b w:val="0"/>
          <w:bCs w:val="0"/>
          <w:color w:val="000000"/>
          <w:sz w:val="32"/>
          <w:szCs w:val="32"/>
          <w:lang w:val="en-US" w:eastAsia="zh-CN"/>
        </w:rPr>
      </w:pPr>
    </w:p>
    <w:p w14:paraId="5905EAB5">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right="0"/>
        <w:jc w:val="left"/>
        <w:textAlignment w:val="auto"/>
        <w:outlineLvl w:val="9"/>
        <w:rPr>
          <w:rFonts w:hint="eastAsia" w:ascii="仿宋_GB2312" w:hAnsi="仿宋_GB2312" w:eastAsia="仿宋_GB2312" w:cs="仿宋_GB2312"/>
          <w:b w:val="0"/>
          <w:bCs w:val="0"/>
          <w:color w:val="000000"/>
          <w:sz w:val="32"/>
          <w:szCs w:val="32"/>
          <w:lang w:val="en-US" w:eastAsia="zh-CN"/>
        </w:rPr>
      </w:pPr>
      <w:r>
        <w:rPr>
          <w:rFonts w:hint="eastAsia" w:ascii="仿宋_GB2312" w:hAnsi="仿宋_GB2312" w:eastAsia="仿宋_GB2312" w:cs="仿宋_GB2312"/>
          <w:b w:val="0"/>
          <w:bCs w:val="0"/>
          <w:color w:val="000000"/>
          <w:sz w:val="32"/>
          <w:szCs w:val="32"/>
          <w:lang w:val="en-US" w:eastAsia="zh-CN"/>
        </w:rPr>
        <w:t>6.下列哪些财产为夫妻一方的个人财产？（）</w:t>
      </w:r>
    </w:p>
    <w:p w14:paraId="609CDD51">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right="0"/>
        <w:jc w:val="left"/>
        <w:textAlignment w:val="auto"/>
        <w:outlineLvl w:val="9"/>
        <w:rPr>
          <w:rFonts w:hint="eastAsia" w:ascii="仿宋_GB2312" w:hAnsi="仿宋_GB2312" w:eastAsia="仿宋_GB2312" w:cs="仿宋_GB2312"/>
          <w:b w:val="0"/>
          <w:bCs w:val="0"/>
          <w:color w:val="000000"/>
          <w:sz w:val="32"/>
          <w:szCs w:val="32"/>
          <w:lang w:val="en-US" w:eastAsia="zh-CN"/>
        </w:rPr>
      </w:pPr>
      <w:r>
        <w:rPr>
          <w:rFonts w:hint="eastAsia" w:ascii="仿宋_GB2312" w:hAnsi="仿宋_GB2312" w:eastAsia="仿宋_GB2312" w:cs="仿宋_GB2312"/>
          <w:b w:val="0"/>
          <w:bCs w:val="0"/>
          <w:color w:val="000000"/>
          <w:sz w:val="32"/>
          <w:szCs w:val="32"/>
          <w:lang w:val="en-US" w:eastAsia="zh-CN"/>
        </w:rPr>
        <w:t>A.一方的婚前财产【正确答案】</w:t>
      </w:r>
    </w:p>
    <w:p w14:paraId="5FAB43A8">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right="0"/>
        <w:jc w:val="left"/>
        <w:textAlignment w:val="auto"/>
        <w:outlineLvl w:val="9"/>
        <w:rPr>
          <w:rFonts w:hint="eastAsia" w:ascii="仿宋_GB2312" w:hAnsi="仿宋_GB2312" w:eastAsia="仿宋_GB2312" w:cs="仿宋_GB2312"/>
          <w:b w:val="0"/>
          <w:bCs w:val="0"/>
          <w:color w:val="000000"/>
          <w:sz w:val="32"/>
          <w:szCs w:val="32"/>
          <w:lang w:val="en-US" w:eastAsia="zh-CN"/>
        </w:rPr>
      </w:pPr>
      <w:r>
        <w:rPr>
          <w:rFonts w:hint="eastAsia" w:ascii="仿宋_GB2312" w:hAnsi="仿宋_GB2312" w:eastAsia="仿宋_GB2312" w:cs="仿宋_GB2312"/>
          <w:b w:val="0"/>
          <w:bCs w:val="0"/>
          <w:color w:val="000000"/>
          <w:sz w:val="32"/>
          <w:szCs w:val="32"/>
          <w:lang w:val="en-US" w:eastAsia="zh-CN"/>
        </w:rPr>
        <w:t>B.一方在婚姻关系存续期间的投资收益</w:t>
      </w:r>
    </w:p>
    <w:p w14:paraId="3693779D">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right="0"/>
        <w:jc w:val="left"/>
        <w:textAlignment w:val="auto"/>
        <w:outlineLvl w:val="9"/>
        <w:rPr>
          <w:rFonts w:hint="eastAsia" w:ascii="仿宋_GB2312" w:hAnsi="仿宋_GB2312" w:eastAsia="仿宋_GB2312" w:cs="仿宋_GB2312"/>
          <w:b w:val="0"/>
          <w:bCs w:val="0"/>
          <w:color w:val="000000"/>
          <w:sz w:val="32"/>
          <w:szCs w:val="32"/>
          <w:lang w:val="en-US" w:eastAsia="zh-CN"/>
        </w:rPr>
      </w:pPr>
      <w:r>
        <w:rPr>
          <w:rFonts w:hint="eastAsia" w:ascii="仿宋_GB2312" w:hAnsi="仿宋_GB2312" w:eastAsia="仿宋_GB2312" w:cs="仿宋_GB2312"/>
          <w:b w:val="0"/>
          <w:bCs w:val="0"/>
          <w:color w:val="000000"/>
          <w:sz w:val="32"/>
          <w:szCs w:val="32"/>
          <w:lang w:val="en-US" w:eastAsia="zh-CN"/>
        </w:rPr>
        <w:t>C.一方专用的生活用品【正确答案】</w:t>
      </w:r>
    </w:p>
    <w:p w14:paraId="53ED8870">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right="0"/>
        <w:jc w:val="left"/>
        <w:textAlignment w:val="auto"/>
        <w:outlineLvl w:val="9"/>
        <w:rPr>
          <w:rFonts w:hint="eastAsia" w:ascii="仿宋_GB2312" w:hAnsi="仿宋_GB2312" w:eastAsia="仿宋_GB2312" w:cs="仿宋_GB2312"/>
          <w:b w:val="0"/>
          <w:bCs w:val="0"/>
          <w:color w:val="000000"/>
          <w:sz w:val="32"/>
          <w:szCs w:val="32"/>
          <w:lang w:val="en-US" w:eastAsia="zh-CN"/>
        </w:rPr>
      </w:pPr>
      <w:r>
        <w:rPr>
          <w:rFonts w:hint="eastAsia" w:ascii="仿宋_GB2312" w:hAnsi="仿宋_GB2312" w:eastAsia="仿宋_GB2312" w:cs="仿宋_GB2312"/>
          <w:b w:val="0"/>
          <w:bCs w:val="0"/>
          <w:color w:val="000000"/>
          <w:sz w:val="32"/>
          <w:szCs w:val="32"/>
          <w:lang w:val="en-US" w:eastAsia="zh-CN"/>
        </w:rPr>
        <w:t>D.一方因受到人身损害获得的赔偿或者补偿【正确答案】</w:t>
      </w:r>
    </w:p>
    <w:p w14:paraId="7A38344F">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right="0"/>
        <w:jc w:val="left"/>
        <w:textAlignment w:val="auto"/>
        <w:outlineLvl w:val="9"/>
        <w:rPr>
          <w:rFonts w:hint="eastAsia" w:ascii="仿宋_GB2312" w:hAnsi="仿宋_GB2312" w:eastAsia="仿宋_GB2312" w:cs="仿宋_GB2312"/>
          <w:b w:val="0"/>
          <w:bCs w:val="0"/>
          <w:color w:val="000000"/>
          <w:sz w:val="32"/>
          <w:szCs w:val="32"/>
          <w:lang w:val="en-US" w:eastAsia="zh-CN"/>
        </w:rPr>
      </w:pPr>
    </w:p>
    <w:p w14:paraId="16B7B332">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right="0"/>
        <w:jc w:val="left"/>
        <w:textAlignment w:val="auto"/>
        <w:outlineLvl w:val="9"/>
        <w:rPr>
          <w:rFonts w:hint="eastAsia" w:ascii="仿宋_GB2312" w:hAnsi="仿宋_GB2312" w:eastAsia="仿宋_GB2312" w:cs="仿宋_GB2312"/>
          <w:b w:val="0"/>
          <w:bCs w:val="0"/>
          <w:color w:val="000000"/>
          <w:sz w:val="32"/>
          <w:szCs w:val="32"/>
          <w:lang w:val="en-US" w:eastAsia="zh-CN"/>
        </w:rPr>
      </w:pPr>
      <w:r>
        <w:rPr>
          <w:rFonts w:hint="eastAsia" w:ascii="仿宋_GB2312" w:hAnsi="仿宋_GB2312" w:eastAsia="仿宋_GB2312" w:cs="仿宋_GB2312"/>
          <w:b w:val="0"/>
          <w:bCs w:val="0"/>
          <w:color w:val="000000"/>
          <w:sz w:val="32"/>
          <w:szCs w:val="32"/>
          <w:lang w:val="en-US" w:eastAsia="zh-CN"/>
        </w:rPr>
        <w:t>7.根据《民法典》规定，对物业服务区域内违反有关（）等法律法规的行为，物业服务人应当及时采取合理措施制止、向有关行政主管部门报告并协助处理。</w:t>
      </w:r>
    </w:p>
    <w:p w14:paraId="00635F9C">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right="0"/>
        <w:jc w:val="left"/>
        <w:textAlignment w:val="auto"/>
        <w:outlineLvl w:val="9"/>
        <w:rPr>
          <w:rFonts w:hint="eastAsia" w:ascii="仿宋_GB2312" w:hAnsi="仿宋_GB2312" w:eastAsia="仿宋_GB2312" w:cs="仿宋_GB2312"/>
          <w:b w:val="0"/>
          <w:bCs w:val="0"/>
          <w:color w:val="000000"/>
          <w:sz w:val="32"/>
          <w:szCs w:val="32"/>
          <w:lang w:val="en-US" w:eastAsia="zh-CN"/>
        </w:rPr>
      </w:pPr>
      <w:r>
        <w:rPr>
          <w:rFonts w:hint="eastAsia" w:ascii="仿宋_GB2312" w:hAnsi="仿宋_GB2312" w:eastAsia="仿宋_GB2312" w:cs="仿宋_GB2312"/>
          <w:b w:val="0"/>
          <w:bCs w:val="0"/>
          <w:color w:val="000000"/>
          <w:sz w:val="32"/>
          <w:szCs w:val="32"/>
          <w:lang w:val="en-US" w:eastAsia="zh-CN"/>
        </w:rPr>
        <w:t>A.治安【正确答案】</w:t>
      </w:r>
    </w:p>
    <w:p w14:paraId="5D185246">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right="0"/>
        <w:jc w:val="left"/>
        <w:textAlignment w:val="auto"/>
        <w:outlineLvl w:val="9"/>
        <w:rPr>
          <w:rFonts w:hint="eastAsia" w:ascii="仿宋_GB2312" w:hAnsi="仿宋_GB2312" w:eastAsia="仿宋_GB2312" w:cs="仿宋_GB2312"/>
          <w:b w:val="0"/>
          <w:bCs w:val="0"/>
          <w:color w:val="000000"/>
          <w:sz w:val="32"/>
          <w:szCs w:val="32"/>
          <w:lang w:val="en-US" w:eastAsia="zh-CN"/>
        </w:rPr>
      </w:pPr>
      <w:r>
        <w:rPr>
          <w:rFonts w:hint="eastAsia" w:ascii="仿宋_GB2312" w:hAnsi="仿宋_GB2312" w:eastAsia="仿宋_GB2312" w:cs="仿宋_GB2312"/>
          <w:b w:val="0"/>
          <w:bCs w:val="0"/>
          <w:color w:val="000000"/>
          <w:sz w:val="32"/>
          <w:szCs w:val="32"/>
          <w:lang w:val="en-US" w:eastAsia="zh-CN"/>
        </w:rPr>
        <w:t>B.绿化</w:t>
      </w:r>
    </w:p>
    <w:p w14:paraId="5B2050FB">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right="0"/>
        <w:jc w:val="left"/>
        <w:textAlignment w:val="auto"/>
        <w:outlineLvl w:val="9"/>
        <w:rPr>
          <w:rFonts w:hint="eastAsia" w:ascii="仿宋_GB2312" w:hAnsi="仿宋_GB2312" w:eastAsia="仿宋_GB2312" w:cs="仿宋_GB2312"/>
          <w:b w:val="0"/>
          <w:bCs w:val="0"/>
          <w:color w:val="000000"/>
          <w:sz w:val="32"/>
          <w:szCs w:val="32"/>
          <w:lang w:val="en-US" w:eastAsia="zh-CN"/>
        </w:rPr>
      </w:pPr>
      <w:r>
        <w:rPr>
          <w:rFonts w:hint="eastAsia" w:ascii="仿宋_GB2312" w:hAnsi="仿宋_GB2312" w:eastAsia="仿宋_GB2312" w:cs="仿宋_GB2312"/>
          <w:b w:val="0"/>
          <w:bCs w:val="0"/>
          <w:color w:val="000000"/>
          <w:sz w:val="32"/>
          <w:szCs w:val="32"/>
          <w:lang w:val="en-US" w:eastAsia="zh-CN"/>
        </w:rPr>
        <w:t>C.环保【正确答案】</w:t>
      </w:r>
    </w:p>
    <w:p w14:paraId="073E5CAE">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right="0"/>
        <w:jc w:val="left"/>
        <w:textAlignment w:val="auto"/>
        <w:outlineLvl w:val="9"/>
        <w:rPr>
          <w:rFonts w:hint="eastAsia" w:ascii="仿宋_GB2312" w:hAnsi="仿宋_GB2312" w:eastAsia="仿宋_GB2312" w:cs="仿宋_GB2312"/>
          <w:b w:val="0"/>
          <w:bCs w:val="0"/>
          <w:color w:val="000000"/>
          <w:sz w:val="32"/>
          <w:szCs w:val="32"/>
          <w:lang w:val="en-US" w:eastAsia="zh-CN"/>
        </w:rPr>
      </w:pPr>
      <w:r>
        <w:rPr>
          <w:rFonts w:hint="eastAsia" w:ascii="仿宋_GB2312" w:hAnsi="仿宋_GB2312" w:eastAsia="仿宋_GB2312" w:cs="仿宋_GB2312"/>
          <w:b w:val="0"/>
          <w:bCs w:val="0"/>
          <w:color w:val="000000"/>
          <w:sz w:val="32"/>
          <w:szCs w:val="32"/>
          <w:lang w:val="en-US" w:eastAsia="zh-CN"/>
        </w:rPr>
        <w:t>D.消防【正确答案】</w:t>
      </w:r>
    </w:p>
    <w:p w14:paraId="6D178536">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right="0"/>
        <w:jc w:val="left"/>
        <w:textAlignment w:val="auto"/>
        <w:outlineLvl w:val="9"/>
        <w:rPr>
          <w:rFonts w:hint="eastAsia" w:ascii="仿宋_GB2312" w:hAnsi="仿宋_GB2312" w:eastAsia="仿宋_GB2312" w:cs="仿宋_GB2312"/>
          <w:b w:val="0"/>
          <w:bCs w:val="0"/>
          <w:color w:val="000000"/>
          <w:sz w:val="32"/>
          <w:szCs w:val="32"/>
          <w:lang w:val="en-US" w:eastAsia="zh-CN"/>
        </w:rPr>
      </w:pPr>
    </w:p>
    <w:p w14:paraId="682DCCB9">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right="0"/>
        <w:jc w:val="left"/>
        <w:textAlignment w:val="auto"/>
        <w:outlineLvl w:val="9"/>
        <w:rPr>
          <w:rFonts w:hint="eastAsia" w:ascii="仿宋_GB2312" w:hAnsi="仿宋_GB2312" w:eastAsia="仿宋_GB2312" w:cs="仿宋_GB2312"/>
          <w:b w:val="0"/>
          <w:bCs w:val="0"/>
          <w:color w:val="000000"/>
          <w:sz w:val="32"/>
          <w:szCs w:val="32"/>
          <w:lang w:val="en-US" w:eastAsia="zh-CN"/>
        </w:rPr>
      </w:pPr>
      <w:r>
        <w:rPr>
          <w:rFonts w:hint="eastAsia" w:ascii="仿宋_GB2312" w:hAnsi="仿宋_GB2312" w:eastAsia="仿宋_GB2312" w:cs="仿宋_GB2312"/>
          <w:b w:val="0"/>
          <w:bCs w:val="0"/>
          <w:color w:val="000000"/>
          <w:sz w:val="32"/>
          <w:szCs w:val="32"/>
          <w:lang w:val="en-US" w:eastAsia="zh-CN"/>
        </w:rPr>
        <w:t>8.以下哪些情形构成无效婚姻：（）</w:t>
      </w:r>
    </w:p>
    <w:p w14:paraId="1E49E365">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right="0"/>
        <w:jc w:val="left"/>
        <w:textAlignment w:val="auto"/>
        <w:outlineLvl w:val="9"/>
        <w:rPr>
          <w:rFonts w:hint="eastAsia" w:ascii="仿宋_GB2312" w:hAnsi="仿宋_GB2312" w:eastAsia="仿宋_GB2312" w:cs="仿宋_GB2312"/>
          <w:b w:val="0"/>
          <w:bCs w:val="0"/>
          <w:color w:val="000000"/>
          <w:sz w:val="32"/>
          <w:szCs w:val="32"/>
          <w:lang w:val="en-US" w:eastAsia="zh-CN"/>
        </w:rPr>
      </w:pPr>
      <w:r>
        <w:rPr>
          <w:rFonts w:hint="eastAsia" w:ascii="仿宋_GB2312" w:hAnsi="仿宋_GB2312" w:eastAsia="仿宋_GB2312" w:cs="仿宋_GB2312"/>
          <w:b w:val="0"/>
          <w:bCs w:val="0"/>
          <w:color w:val="000000"/>
          <w:sz w:val="32"/>
          <w:szCs w:val="32"/>
          <w:lang w:val="en-US" w:eastAsia="zh-CN"/>
        </w:rPr>
        <w:t>A.重婚【正确答案】</w:t>
      </w:r>
    </w:p>
    <w:p w14:paraId="658355B2">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right="0"/>
        <w:jc w:val="left"/>
        <w:textAlignment w:val="auto"/>
        <w:outlineLvl w:val="9"/>
        <w:rPr>
          <w:rFonts w:hint="eastAsia" w:ascii="仿宋_GB2312" w:hAnsi="仿宋_GB2312" w:eastAsia="仿宋_GB2312" w:cs="仿宋_GB2312"/>
          <w:b w:val="0"/>
          <w:bCs w:val="0"/>
          <w:color w:val="000000"/>
          <w:sz w:val="32"/>
          <w:szCs w:val="32"/>
          <w:lang w:val="en-US" w:eastAsia="zh-CN"/>
        </w:rPr>
      </w:pPr>
      <w:r>
        <w:rPr>
          <w:rFonts w:hint="eastAsia" w:ascii="仿宋_GB2312" w:hAnsi="仿宋_GB2312" w:eastAsia="仿宋_GB2312" w:cs="仿宋_GB2312"/>
          <w:b w:val="0"/>
          <w:bCs w:val="0"/>
          <w:color w:val="000000"/>
          <w:sz w:val="32"/>
          <w:szCs w:val="32"/>
          <w:lang w:val="en-US" w:eastAsia="zh-CN"/>
        </w:rPr>
        <w:t>B.有禁止结婚的亲属关系【正确答案】</w:t>
      </w:r>
    </w:p>
    <w:p w14:paraId="62EC3339">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right="0"/>
        <w:jc w:val="left"/>
        <w:textAlignment w:val="auto"/>
        <w:outlineLvl w:val="9"/>
        <w:rPr>
          <w:rFonts w:hint="eastAsia" w:ascii="仿宋_GB2312" w:hAnsi="仿宋_GB2312" w:eastAsia="仿宋_GB2312" w:cs="仿宋_GB2312"/>
          <w:b w:val="0"/>
          <w:bCs w:val="0"/>
          <w:color w:val="000000"/>
          <w:sz w:val="32"/>
          <w:szCs w:val="32"/>
          <w:lang w:val="en-US" w:eastAsia="zh-CN"/>
        </w:rPr>
      </w:pPr>
      <w:r>
        <w:rPr>
          <w:rFonts w:hint="eastAsia" w:ascii="仿宋_GB2312" w:hAnsi="仿宋_GB2312" w:eastAsia="仿宋_GB2312" w:cs="仿宋_GB2312"/>
          <w:b w:val="0"/>
          <w:bCs w:val="0"/>
          <w:color w:val="000000"/>
          <w:sz w:val="32"/>
          <w:szCs w:val="32"/>
          <w:lang w:val="en-US" w:eastAsia="zh-CN"/>
        </w:rPr>
        <w:t>C.隐瞒重大疾病</w:t>
      </w:r>
    </w:p>
    <w:p w14:paraId="4CE02F6F">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right="0"/>
        <w:jc w:val="left"/>
        <w:textAlignment w:val="auto"/>
        <w:outlineLvl w:val="9"/>
        <w:rPr>
          <w:rFonts w:hint="eastAsia" w:ascii="仿宋_GB2312" w:hAnsi="仿宋_GB2312" w:eastAsia="仿宋_GB2312" w:cs="仿宋_GB2312"/>
          <w:b w:val="0"/>
          <w:bCs w:val="0"/>
          <w:color w:val="000000"/>
          <w:sz w:val="32"/>
          <w:szCs w:val="32"/>
          <w:lang w:val="en-US" w:eastAsia="zh-CN"/>
        </w:rPr>
      </w:pPr>
      <w:r>
        <w:rPr>
          <w:rFonts w:hint="eastAsia" w:ascii="仿宋_GB2312" w:hAnsi="仿宋_GB2312" w:eastAsia="仿宋_GB2312" w:cs="仿宋_GB2312"/>
          <w:b w:val="0"/>
          <w:bCs w:val="0"/>
          <w:color w:val="000000"/>
          <w:sz w:val="32"/>
          <w:szCs w:val="32"/>
          <w:lang w:val="en-US" w:eastAsia="zh-CN"/>
        </w:rPr>
        <w:t>D.未到法定婚龄【正确答案】</w:t>
      </w:r>
    </w:p>
    <w:p w14:paraId="2FA6F9CA">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right="0"/>
        <w:jc w:val="left"/>
        <w:textAlignment w:val="auto"/>
        <w:outlineLvl w:val="9"/>
        <w:rPr>
          <w:rFonts w:hint="eastAsia" w:ascii="仿宋_GB2312" w:hAnsi="仿宋_GB2312" w:eastAsia="仿宋_GB2312" w:cs="仿宋_GB2312"/>
          <w:b w:val="0"/>
          <w:bCs w:val="0"/>
          <w:color w:val="000000"/>
          <w:sz w:val="32"/>
          <w:szCs w:val="32"/>
          <w:lang w:val="en-US" w:eastAsia="zh-CN"/>
        </w:rPr>
      </w:pPr>
    </w:p>
    <w:p w14:paraId="41077665">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right="0"/>
        <w:jc w:val="left"/>
        <w:textAlignment w:val="auto"/>
        <w:outlineLvl w:val="9"/>
        <w:rPr>
          <w:rFonts w:hint="eastAsia" w:ascii="仿宋_GB2312" w:hAnsi="仿宋_GB2312" w:eastAsia="仿宋_GB2312" w:cs="仿宋_GB2312"/>
          <w:b w:val="0"/>
          <w:bCs w:val="0"/>
          <w:color w:val="000000"/>
          <w:sz w:val="32"/>
          <w:szCs w:val="32"/>
          <w:lang w:val="en-US" w:eastAsia="zh-CN"/>
        </w:rPr>
      </w:pPr>
      <w:r>
        <w:rPr>
          <w:rFonts w:hint="eastAsia" w:ascii="仿宋_GB2312" w:hAnsi="仿宋_GB2312" w:eastAsia="仿宋_GB2312" w:cs="仿宋_GB2312"/>
          <w:b w:val="0"/>
          <w:bCs w:val="0"/>
          <w:color w:val="000000"/>
          <w:sz w:val="32"/>
          <w:szCs w:val="32"/>
          <w:lang w:val="en-US" w:eastAsia="zh-CN"/>
        </w:rPr>
        <w:t>9.根据《中华人民共和国法治宣传教育法》，法治宣传教育的主要内容包括（）。</w:t>
      </w:r>
    </w:p>
    <w:p w14:paraId="527C4EB4">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right="0"/>
        <w:jc w:val="left"/>
        <w:textAlignment w:val="auto"/>
        <w:outlineLvl w:val="9"/>
        <w:rPr>
          <w:rFonts w:hint="eastAsia" w:ascii="仿宋_GB2312" w:hAnsi="仿宋_GB2312" w:eastAsia="仿宋_GB2312" w:cs="仿宋_GB2312"/>
          <w:b w:val="0"/>
          <w:bCs w:val="0"/>
          <w:color w:val="000000"/>
          <w:sz w:val="32"/>
          <w:szCs w:val="32"/>
          <w:lang w:val="en-US" w:eastAsia="zh-CN"/>
        </w:rPr>
      </w:pPr>
      <w:r>
        <w:rPr>
          <w:rFonts w:hint="eastAsia" w:ascii="仿宋_GB2312" w:hAnsi="仿宋_GB2312" w:eastAsia="仿宋_GB2312" w:cs="仿宋_GB2312"/>
          <w:b w:val="0"/>
          <w:bCs w:val="0"/>
          <w:color w:val="000000"/>
          <w:sz w:val="32"/>
          <w:szCs w:val="32"/>
          <w:lang w:val="en-US" w:eastAsia="zh-CN"/>
        </w:rPr>
        <w:t>A.习近平法治思想【正确答案】</w:t>
      </w:r>
    </w:p>
    <w:p w14:paraId="4ADDABBB">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right="0"/>
        <w:jc w:val="left"/>
        <w:textAlignment w:val="auto"/>
        <w:outlineLvl w:val="9"/>
        <w:rPr>
          <w:rFonts w:hint="eastAsia" w:ascii="仿宋_GB2312" w:hAnsi="仿宋_GB2312" w:eastAsia="仿宋_GB2312" w:cs="仿宋_GB2312"/>
          <w:b w:val="0"/>
          <w:bCs w:val="0"/>
          <w:color w:val="000000"/>
          <w:sz w:val="32"/>
          <w:szCs w:val="32"/>
          <w:lang w:val="en-US" w:eastAsia="zh-CN"/>
        </w:rPr>
      </w:pPr>
      <w:r>
        <w:rPr>
          <w:rFonts w:hint="eastAsia" w:ascii="仿宋_GB2312" w:hAnsi="仿宋_GB2312" w:eastAsia="仿宋_GB2312" w:cs="仿宋_GB2312"/>
          <w:b w:val="0"/>
          <w:bCs w:val="0"/>
          <w:color w:val="000000"/>
          <w:sz w:val="32"/>
          <w:szCs w:val="32"/>
          <w:lang w:val="en-US" w:eastAsia="zh-CN"/>
        </w:rPr>
        <w:t>B.宪法的规定、原则和精神【正确答案】</w:t>
      </w:r>
    </w:p>
    <w:p w14:paraId="1024C82D">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right="0"/>
        <w:jc w:val="left"/>
        <w:textAlignment w:val="auto"/>
        <w:outlineLvl w:val="9"/>
        <w:rPr>
          <w:rFonts w:hint="eastAsia" w:ascii="仿宋_GB2312" w:hAnsi="仿宋_GB2312" w:eastAsia="仿宋_GB2312" w:cs="仿宋_GB2312"/>
          <w:b w:val="0"/>
          <w:bCs w:val="0"/>
          <w:color w:val="000000"/>
          <w:sz w:val="32"/>
          <w:szCs w:val="32"/>
          <w:lang w:val="en-US" w:eastAsia="zh-CN"/>
        </w:rPr>
      </w:pPr>
      <w:r>
        <w:rPr>
          <w:rFonts w:hint="eastAsia" w:ascii="仿宋_GB2312" w:hAnsi="仿宋_GB2312" w:eastAsia="仿宋_GB2312" w:cs="仿宋_GB2312"/>
          <w:b w:val="0"/>
          <w:bCs w:val="0"/>
          <w:color w:val="000000"/>
          <w:sz w:val="32"/>
          <w:szCs w:val="32"/>
          <w:lang w:val="en-US" w:eastAsia="zh-CN"/>
        </w:rPr>
        <w:t>C.法治原则、法律制度和法律常识【正确答案】</w:t>
      </w:r>
    </w:p>
    <w:p w14:paraId="536D63EC">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right="0"/>
        <w:jc w:val="left"/>
        <w:textAlignment w:val="auto"/>
        <w:outlineLvl w:val="9"/>
        <w:rPr>
          <w:rFonts w:hint="eastAsia" w:ascii="仿宋_GB2312" w:hAnsi="仿宋_GB2312" w:eastAsia="仿宋_GB2312" w:cs="仿宋_GB2312"/>
          <w:b w:val="0"/>
          <w:bCs w:val="0"/>
          <w:color w:val="000000"/>
          <w:sz w:val="32"/>
          <w:szCs w:val="32"/>
          <w:lang w:val="en-US" w:eastAsia="zh-CN"/>
        </w:rPr>
      </w:pPr>
      <w:r>
        <w:rPr>
          <w:rFonts w:hint="eastAsia" w:ascii="仿宋_GB2312" w:hAnsi="仿宋_GB2312" w:eastAsia="仿宋_GB2312" w:cs="仿宋_GB2312"/>
          <w:b w:val="0"/>
          <w:bCs w:val="0"/>
          <w:color w:val="000000"/>
          <w:sz w:val="32"/>
          <w:szCs w:val="32"/>
          <w:lang w:val="en-US" w:eastAsia="zh-CN"/>
        </w:rPr>
        <w:t>D.全面依法治国的实践和成就【正确答案】</w:t>
      </w:r>
    </w:p>
    <w:p w14:paraId="6B0485B8">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right="0"/>
        <w:jc w:val="left"/>
        <w:textAlignment w:val="auto"/>
        <w:outlineLvl w:val="9"/>
        <w:rPr>
          <w:rFonts w:hint="eastAsia" w:ascii="仿宋_GB2312" w:hAnsi="仿宋_GB2312" w:eastAsia="仿宋_GB2312" w:cs="仿宋_GB2312"/>
          <w:b w:val="0"/>
          <w:bCs w:val="0"/>
          <w:color w:val="000000"/>
          <w:sz w:val="32"/>
          <w:szCs w:val="32"/>
          <w:lang w:val="en-US" w:eastAsia="zh-CN"/>
        </w:rPr>
      </w:pPr>
      <w:r>
        <w:rPr>
          <w:rFonts w:hint="eastAsia" w:ascii="仿宋_GB2312" w:hAnsi="仿宋_GB2312" w:eastAsia="仿宋_GB2312" w:cs="仿宋_GB2312"/>
          <w:b w:val="0"/>
          <w:bCs w:val="0"/>
          <w:color w:val="000000"/>
          <w:sz w:val="32"/>
          <w:szCs w:val="32"/>
          <w:lang w:val="en-US" w:eastAsia="zh-CN"/>
        </w:rPr>
        <w:t>E.社会主义法治文化、中华优秀传统法律文化【正确答案】</w:t>
      </w:r>
    </w:p>
    <w:p w14:paraId="31CB217E">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right="0"/>
        <w:jc w:val="left"/>
        <w:textAlignment w:val="auto"/>
        <w:outlineLvl w:val="9"/>
        <w:rPr>
          <w:rFonts w:hint="eastAsia" w:ascii="仿宋_GB2312" w:hAnsi="仿宋_GB2312" w:eastAsia="仿宋_GB2312" w:cs="仿宋_GB2312"/>
          <w:b w:val="0"/>
          <w:bCs w:val="0"/>
          <w:color w:val="000000"/>
          <w:sz w:val="32"/>
          <w:szCs w:val="32"/>
          <w:lang w:val="en-US" w:eastAsia="zh-CN"/>
        </w:rPr>
      </w:pPr>
      <w:r>
        <w:rPr>
          <w:rFonts w:hint="eastAsia" w:ascii="仿宋_GB2312" w:hAnsi="仿宋_GB2312" w:eastAsia="仿宋_GB2312" w:cs="仿宋_GB2312"/>
          <w:b w:val="0"/>
          <w:bCs w:val="0"/>
          <w:color w:val="000000"/>
          <w:sz w:val="32"/>
          <w:szCs w:val="32"/>
          <w:lang w:val="en-US" w:eastAsia="zh-CN"/>
        </w:rPr>
        <w:t>F.其他应当纳入法治教育宣传教育的内容【正确答案】</w:t>
      </w:r>
    </w:p>
    <w:p w14:paraId="56699250">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right="0"/>
        <w:jc w:val="left"/>
        <w:textAlignment w:val="auto"/>
        <w:outlineLvl w:val="9"/>
        <w:rPr>
          <w:rFonts w:hint="eastAsia" w:ascii="仿宋_GB2312" w:hAnsi="仿宋_GB2312" w:eastAsia="仿宋_GB2312" w:cs="仿宋_GB2312"/>
          <w:b w:val="0"/>
          <w:bCs w:val="0"/>
          <w:color w:val="000000"/>
          <w:sz w:val="32"/>
          <w:szCs w:val="32"/>
          <w:lang w:val="en-US" w:eastAsia="zh-CN"/>
        </w:rPr>
      </w:pPr>
    </w:p>
    <w:p w14:paraId="45B25519">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right="0"/>
        <w:jc w:val="left"/>
        <w:textAlignment w:val="auto"/>
        <w:outlineLvl w:val="9"/>
        <w:rPr>
          <w:rFonts w:hint="eastAsia" w:ascii="仿宋_GB2312" w:hAnsi="仿宋_GB2312" w:eastAsia="仿宋_GB2312" w:cs="仿宋_GB2312"/>
          <w:b w:val="0"/>
          <w:bCs w:val="0"/>
          <w:color w:val="000000"/>
          <w:sz w:val="32"/>
          <w:szCs w:val="32"/>
          <w:lang w:val="en-US" w:eastAsia="zh-CN"/>
        </w:rPr>
      </w:pPr>
      <w:r>
        <w:rPr>
          <w:rFonts w:hint="eastAsia" w:ascii="仿宋_GB2312" w:hAnsi="仿宋_GB2312" w:eastAsia="仿宋_GB2312" w:cs="仿宋_GB2312"/>
          <w:b w:val="0"/>
          <w:bCs w:val="0"/>
          <w:color w:val="000000"/>
          <w:sz w:val="32"/>
          <w:szCs w:val="32"/>
          <w:lang w:val="en-US" w:eastAsia="zh-CN"/>
        </w:rPr>
        <w:t>10.法律法规制定机关应当（），将立法与法治宣传教育有机结合。</w:t>
      </w:r>
    </w:p>
    <w:p w14:paraId="4D1468B8">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right="0"/>
        <w:jc w:val="left"/>
        <w:textAlignment w:val="auto"/>
        <w:outlineLvl w:val="9"/>
        <w:rPr>
          <w:rFonts w:hint="eastAsia" w:ascii="仿宋_GB2312" w:hAnsi="仿宋_GB2312" w:eastAsia="仿宋_GB2312" w:cs="仿宋_GB2312"/>
          <w:b w:val="0"/>
          <w:bCs w:val="0"/>
          <w:color w:val="000000"/>
          <w:sz w:val="32"/>
          <w:szCs w:val="32"/>
          <w:lang w:val="en-US" w:eastAsia="zh-CN"/>
        </w:rPr>
      </w:pPr>
      <w:r>
        <w:rPr>
          <w:rFonts w:hint="eastAsia" w:ascii="仿宋_GB2312" w:hAnsi="仿宋_GB2312" w:eastAsia="仿宋_GB2312" w:cs="仿宋_GB2312"/>
          <w:b w:val="0"/>
          <w:bCs w:val="0"/>
          <w:color w:val="000000"/>
          <w:sz w:val="32"/>
          <w:szCs w:val="32"/>
          <w:lang w:val="en-US" w:eastAsia="zh-CN"/>
        </w:rPr>
        <w:t>A.加强立法全过程宣传解读，积极采取多种形式发布信息、介绍情况、回应关切【正确答案】</w:t>
      </w:r>
    </w:p>
    <w:p w14:paraId="05BFA983">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right="0"/>
        <w:jc w:val="left"/>
        <w:textAlignment w:val="auto"/>
        <w:outlineLvl w:val="9"/>
        <w:rPr>
          <w:rFonts w:hint="eastAsia" w:ascii="仿宋_GB2312" w:hAnsi="仿宋_GB2312" w:eastAsia="仿宋_GB2312" w:cs="仿宋_GB2312"/>
          <w:b w:val="0"/>
          <w:bCs w:val="0"/>
          <w:color w:val="000000"/>
          <w:sz w:val="32"/>
          <w:szCs w:val="32"/>
          <w:lang w:val="en-US" w:eastAsia="zh-CN"/>
        </w:rPr>
      </w:pPr>
      <w:r>
        <w:rPr>
          <w:rFonts w:hint="eastAsia" w:ascii="仿宋_GB2312" w:hAnsi="仿宋_GB2312" w:eastAsia="仿宋_GB2312" w:cs="仿宋_GB2312"/>
          <w:b w:val="0"/>
          <w:bCs w:val="0"/>
          <w:color w:val="000000"/>
          <w:sz w:val="32"/>
          <w:szCs w:val="32"/>
          <w:lang w:val="en-US" w:eastAsia="zh-CN"/>
        </w:rPr>
        <w:t>B.通过公开征求意见，召开座谈会、论证会、听证会【正确答案】</w:t>
      </w:r>
    </w:p>
    <w:p w14:paraId="73165CA1">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right="0"/>
        <w:jc w:val="left"/>
        <w:textAlignment w:val="auto"/>
        <w:outlineLvl w:val="9"/>
        <w:rPr>
          <w:rFonts w:hint="eastAsia" w:ascii="仿宋_GB2312" w:hAnsi="仿宋_GB2312" w:eastAsia="仿宋_GB2312" w:cs="仿宋_GB2312"/>
          <w:b w:val="0"/>
          <w:bCs w:val="0"/>
          <w:color w:val="000000"/>
          <w:sz w:val="32"/>
          <w:szCs w:val="32"/>
          <w:lang w:val="en-US" w:eastAsia="zh-CN"/>
        </w:rPr>
      </w:pPr>
      <w:r>
        <w:rPr>
          <w:rFonts w:hint="eastAsia" w:ascii="仿宋_GB2312" w:hAnsi="仿宋_GB2312" w:eastAsia="仿宋_GB2312" w:cs="仿宋_GB2312"/>
          <w:b w:val="0"/>
          <w:bCs w:val="0"/>
          <w:color w:val="000000"/>
          <w:sz w:val="32"/>
          <w:szCs w:val="32"/>
          <w:lang w:val="en-US" w:eastAsia="zh-CN"/>
        </w:rPr>
        <w:t>C.设立基层立法联系点【正确答案】</w:t>
      </w:r>
    </w:p>
    <w:p w14:paraId="4FD95339">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right="0"/>
        <w:jc w:val="left"/>
        <w:textAlignment w:val="auto"/>
        <w:outlineLvl w:val="9"/>
        <w:rPr>
          <w:rFonts w:hint="eastAsia" w:ascii="仿宋_GB2312" w:hAnsi="仿宋_GB2312" w:eastAsia="仿宋_GB2312" w:cs="仿宋_GB2312"/>
          <w:b w:val="0"/>
          <w:bCs w:val="0"/>
          <w:color w:val="000000"/>
          <w:sz w:val="32"/>
          <w:szCs w:val="32"/>
          <w:lang w:val="en-US" w:eastAsia="zh-CN"/>
        </w:rPr>
      </w:pPr>
      <w:r>
        <w:rPr>
          <w:rFonts w:hint="eastAsia" w:ascii="仿宋_GB2312" w:hAnsi="仿宋_GB2312" w:eastAsia="仿宋_GB2312" w:cs="仿宋_GB2312"/>
          <w:b w:val="0"/>
          <w:bCs w:val="0"/>
          <w:color w:val="000000"/>
          <w:sz w:val="32"/>
          <w:szCs w:val="32"/>
          <w:lang w:val="en-US" w:eastAsia="zh-CN"/>
        </w:rPr>
        <w:t>D.仅发布法律文本</w:t>
      </w:r>
    </w:p>
    <w:p w14:paraId="46DFFF99">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right="0"/>
        <w:jc w:val="left"/>
        <w:textAlignment w:val="auto"/>
        <w:outlineLvl w:val="9"/>
        <w:rPr>
          <w:rFonts w:hint="eastAsia" w:ascii="仿宋_GB2312" w:hAnsi="仿宋_GB2312" w:eastAsia="仿宋_GB2312" w:cs="仿宋_GB2312"/>
          <w:b w:val="0"/>
          <w:bCs w:val="0"/>
          <w:color w:val="000000"/>
          <w:sz w:val="32"/>
          <w:szCs w:val="32"/>
          <w:lang w:val="en-US" w:eastAsia="zh-CN"/>
        </w:rPr>
      </w:pPr>
    </w:p>
    <w:p w14:paraId="0C670909">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right="0"/>
        <w:jc w:val="left"/>
        <w:textAlignment w:val="auto"/>
        <w:outlineLvl w:val="9"/>
        <w:rPr>
          <w:rFonts w:hint="eastAsia" w:ascii="仿宋_GB2312" w:hAnsi="仿宋_GB2312" w:eastAsia="仿宋_GB2312" w:cs="仿宋_GB2312"/>
          <w:b w:val="0"/>
          <w:bCs w:val="0"/>
          <w:color w:val="000000"/>
          <w:sz w:val="32"/>
          <w:szCs w:val="32"/>
          <w:lang w:val="en-US" w:eastAsia="zh-CN"/>
        </w:rPr>
      </w:pPr>
      <w:r>
        <w:rPr>
          <w:rFonts w:hint="eastAsia" w:ascii="仿宋_GB2312" w:hAnsi="仿宋_GB2312" w:eastAsia="仿宋_GB2312" w:cs="仿宋_GB2312"/>
          <w:b w:val="0"/>
          <w:bCs w:val="0"/>
          <w:color w:val="000000"/>
          <w:sz w:val="32"/>
          <w:szCs w:val="32"/>
          <w:lang w:val="en-US" w:eastAsia="zh-CN"/>
        </w:rPr>
        <w:t>11.监察机关、审判机关、检察机关等应当将法治宣传教育融入案件办理过程，结合各自的职责，运用（）方式，开展法治宣传教育。</w:t>
      </w:r>
    </w:p>
    <w:p w14:paraId="18DCBC89">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right="0"/>
        <w:jc w:val="left"/>
        <w:textAlignment w:val="auto"/>
        <w:outlineLvl w:val="9"/>
        <w:rPr>
          <w:rFonts w:hint="eastAsia" w:ascii="仿宋_GB2312" w:hAnsi="仿宋_GB2312" w:eastAsia="仿宋_GB2312" w:cs="仿宋_GB2312"/>
          <w:b w:val="0"/>
          <w:bCs w:val="0"/>
          <w:color w:val="000000"/>
          <w:sz w:val="32"/>
          <w:szCs w:val="32"/>
          <w:lang w:val="en-US" w:eastAsia="zh-CN"/>
        </w:rPr>
      </w:pPr>
      <w:r>
        <w:rPr>
          <w:rFonts w:hint="eastAsia" w:ascii="仿宋_GB2312" w:hAnsi="仿宋_GB2312" w:eastAsia="仿宋_GB2312" w:cs="仿宋_GB2312"/>
          <w:b w:val="0"/>
          <w:bCs w:val="0"/>
          <w:color w:val="000000"/>
          <w:sz w:val="32"/>
          <w:szCs w:val="32"/>
          <w:lang w:val="en-US" w:eastAsia="zh-CN"/>
        </w:rPr>
        <w:t>A.依法公开审理案件【正确答案】</w:t>
      </w:r>
    </w:p>
    <w:p w14:paraId="6B6A4337">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right="0"/>
        <w:jc w:val="left"/>
        <w:textAlignment w:val="auto"/>
        <w:outlineLvl w:val="9"/>
        <w:rPr>
          <w:rFonts w:hint="eastAsia" w:ascii="仿宋_GB2312" w:hAnsi="仿宋_GB2312" w:eastAsia="仿宋_GB2312" w:cs="仿宋_GB2312"/>
          <w:b w:val="0"/>
          <w:bCs w:val="0"/>
          <w:color w:val="000000"/>
          <w:sz w:val="32"/>
          <w:szCs w:val="32"/>
          <w:lang w:val="en-US" w:eastAsia="zh-CN"/>
        </w:rPr>
      </w:pPr>
      <w:r>
        <w:rPr>
          <w:rFonts w:hint="eastAsia" w:ascii="仿宋_GB2312" w:hAnsi="仿宋_GB2312" w:eastAsia="仿宋_GB2312" w:cs="仿宋_GB2312"/>
          <w:b w:val="0"/>
          <w:bCs w:val="0"/>
          <w:color w:val="000000"/>
          <w:sz w:val="32"/>
          <w:szCs w:val="32"/>
          <w:lang w:val="en-US" w:eastAsia="zh-CN"/>
        </w:rPr>
        <w:t>B.法律文书释法说理【正确答案】</w:t>
      </w:r>
    </w:p>
    <w:p w14:paraId="016EAEF5">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right="0"/>
        <w:jc w:val="left"/>
        <w:textAlignment w:val="auto"/>
        <w:outlineLvl w:val="9"/>
        <w:rPr>
          <w:rFonts w:hint="eastAsia" w:ascii="仿宋_GB2312" w:hAnsi="仿宋_GB2312" w:eastAsia="仿宋_GB2312" w:cs="仿宋_GB2312"/>
          <w:b w:val="0"/>
          <w:bCs w:val="0"/>
          <w:color w:val="000000"/>
          <w:sz w:val="32"/>
          <w:szCs w:val="32"/>
          <w:lang w:val="en-US" w:eastAsia="zh-CN"/>
        </w:rPr>
      </w:pPr>
      <w:r>
        <w:rPr>
          <w:rFonts w:hint="eastAsia" w:ascii="仿宋_GB2312" w:hAnsi="仿宋_GB2312" w:eastAsia="仿宋_GB2312" w:cs="仿宋_GB2312"/>
          <w:b w:val="0"/>
          <w:bCs w:val="0"/>
          <w:color w:val="000000"/>
          <w:sz w:val="32"/>
          <w:szCs w:val="32"/>
          <w:lang w:val="en-US" w:eastAsia="zh-CN"/>
        </w:rPr>
        <w:t>C.发布解读典型案例【正确答案】</w:t>
      </w:r>
    </w:p>
    <w:p w14:paraId="1FC58441">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right="0"/>
        <w:jc w:val="left"/>
        <w:textAlignment w:val="auto"/>
        <w:outlineLvl w:val="9"/>
        <w:rPr>
          <w:rFonts w:hint="eastAsia" w:ascii="仿宋_GB2312" w:hAnsi="仿宋_GB2312" w:eastAsia="仿宋_GB2312" w:cs="仿宋_GB2312"/>
          <w:b w:val="0"/>
          <w:bCs w:val="0"/>
          <w:color w:val="000000"/>
          <w:sz w:val="32"/>
          <w:szCs w:val="32"/>
          <w:lang w:val="en-US" w:eastAsia="zh-CN"/>
        </w:rPr>
      </w:pPr>
      <w:r>
        <w:rPr>
          <w:rFonts w:hint="eastAsia" w:ascii="仿宋_GB2312" w:hAnsi="仿宋_GB2312" w:eastAsia="仿宋_GB2312" w:cs="仿宋_GB2312"/>
          <w:b w:val="0"/>
          <w:bCs w:val="0"/>
          <w:color w:val="000000"/>
          <w:sz w:val="32"/>
          <w:szCs w:val="32"/>
          <w:lang w:val="en-US" w:eastAsia="zh-CN"/>
        </w:rPr>
        <w:t>D.直接参与商业广告宣传</w:t>
      </w:r>
    </w:p>
    <w:p w14:paraId="643D9A48">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right="0"/>
        <w:jc w:val="left"/>
        <w:textAlignment w:val="auto"/>
        <w:outlineLvl w:val="9"/>
        <w:rPr>
          <w:rFonts w:hint="eastAsia" w:ascii="仿宋_GB2312" w:hAnsi="仿宋_GB2312" w:eastAsia="仿宋_GB2312" w:cs="仿宋_GB2312"/>
          <w:b w:val="0"/>
          <w:bCs w:val="0"/>
          <w:color w:val="000000"/>
          <w:sz w:val="32"/>
          <w:szCs w:val="32"/>
          <w:lang w:val="en-US" w:eastAsia="zh-CN"/>
        </w:rPr>
      </w:pPr>
    </w:p>
    <w:p w14:paraId="33C15995">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right="0"/>
        <w:jc w:val="left"/>
        <w:textAlignment w:val="auto"/>
        <w:outlineLvl w:val="9"/>
        <w:rPr>
          <w:rFonts w:hint="eastAsia" w:ascii="仿宋_GB2312" w:hAnsi="仿宋_GB2312" w:eastAsia="仿宋_GB2312" w:cs="仿宋_GB2312"/>
          <w:b w:val="0"/>
          <w:bCs w:val="0"/>
          <w:color w:val="000000"/>
          <w:sz w:val="32"/>
          <w:szCs w:val="32"/>
          <w:lang w:val="en-US" w:eastAsia="zh-CN"/>
        </w:rPr>
      </w:pPr>
      <w:r>
        <w:rPr>
          <w:rFonts w:hint="eastAsia" w:ascii="仿宋_GB2312" w:hAnsi="仿宋_GB2312" w:eastAsia="仿宋_GB2312" w:cs="仿宋_GB2312"/>
          <w:b w:val="0"/>
          <w:bCs w:val="0"/>
          <w:color w:val="000000"/>
          <w:sz w:val="32"/>
          <w:szCs w:val="32"/>
          <w:lang w:val="en-US" w:eastAsia="zh-CN"/>
        </w:rPr>
        <w:t>12.（），应当结合各自的职责组织开展法治宣传教育。</w:t>
      </w:r>
    </w:p>
    <w:p w14:paraId="6D1CB270">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right="0"/>
        <w:jc w:val="left"/>
        <w:textAlignment w:val="auto"/>
        <w:outlineLvl w:val="9"/>
        <w:rPr>
          <w:rFonts w:hint="eastAsia" w:ascii="仿宋_GB2312" w:hAnsi="仿宋_GB2312" w:eastAsia="仿宋_GB2312" w:cs="仿宋_GB2312"/>
          <w:b w:val="0"/>
          <w:bCs w:val="0"/>
          <w:color w:val="000000"/>
          <w:sz w:val="32"/>
          <w:szCs w:val="32"/>
          <w:lang w:val="en-US" w:eastAsia="zh-CN"/>
        </w:rPr>
      </w:pPr>
      <w:r>
        <w:rPr>
          <w:rFonts w:hint="eastAsia" w:ascii="仿宋_GB2312" w:hAnsi="仿宋_GB2312" w:eastAsia="仿宋_GB2312" w:cs="仿宋_GB2312"/>
          <w:b w:val="0"/>
          <w:bCs w:val="0"/>
          <w:color w:val="000000"/>
          <w:sz w:val="32"/>
          <w:szCs w:val="32"/>
          <w:lang w:val="en-US" w:eastAsia="zh-CN"/>
        </w:rPr>
        <w:t>A.国家机关和武装力量【正确答案】</w:t>
      </w:r>
    </w:p>
    <w:p w14:paraId="1700CFF6">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right="0"/>
        <w:jc w:val="left"/>
        <w:textAlignment w:val="auto"/>
        <w:outlineLvl w:val="9"/>
        <w:rPr>
          <w:rFonts w:hint="eastAsia" w:ascii="仿宋_GB2312" w:hAnsi="仿宋_GB2312" w:eastAsia="仿宋_GB2312" w:cs="仿宋_GB2312"/>
          <w:b w:val="0"/>
          <w:bCs w:val="0"/>
          <w:color w:val="000000"/>
          <w:sz w:val="32"/>
          <w:szCs w:val="32"/>
          <w:lang w:val="en-US" w:eastAsia="zh-CN"/>
        </w:rPr>
      </w:pPr>
      <w:r>
        <w:rPr>
          <w:rFonts w:hint="eastAsia" w:ascii="仿宋_GB2312" w:hAnsi="仿宋_GB2312" w:eastAsia="仿宋_GB2312" w:cs="仿宋_GB2312"/>
          <w:b w:val="0"/>
          <w:bCs w:val="0"/>
          <w:color w:val="000000"/>
          <w:sz w:val="32"/>
          <w:szCs w:val="32"/>
          <w:lang w:val="en-US" w:eastAsia="zh-CN"/>
        </w:rPr>
        <w:t>B.各政党和各群团组织【正确答案】</w:t>
      </w:r>
    </w:p>
    <w:p w14:paraId="1DFCB87B">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right="0"/>
        <w:jc w:val="left"/>
        <w:textAlignment w:val="auto"/>
        <w:outlineLvl w:val="9"/>
        <w:rPr>
          <w:rFonts w:hint="eastAsia" w:ascii="仿宋_GB2312" w:hAnsi="仿宋_GB2312" w:eastAsia="仿宋_GB2312" w:cs="仿宋_GB2312"/>
          <w:b w:val="0"/>
          <w:bCs w:val="0"/>
          <w:color w:val="000000"/>
          <w:sz w:val="32"/>
          <w:szCs w:val="32"/>
          <w:lang w:val="en-US" w:eastAsia="zh-CN"/>
        </w:rPr>
      </w:pPr>
      <w:r>
        <w:rPr>
          <w:rFonts w:hint="eastAsia" w:ascii="仿宋_GB2312" w:hAnsi="仿宋_GB2312" w:eastAsia="仿宋_GB2312" w:cs="仿宋_GB2312"/>
          <w:b w:val="0"/>
          <w:bCs w:val="0"/>
          <w:color w:val="000000"/>
          <w:sz w:val="32"/>
          <w:szCs w:val="32"/>
          <w:lang w:val="en-US" w:eastAsia="zh-CN"/>
        </w:rPr>
        <w:t>C.事业单位【正确答案】</w:t>
      </w:r>
    </w:p>
    <w:p w14:paraId="1789D8F5">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right="0"/>
        <w:jc w:val="left"/>
        <w:textAlignment w:val="auto"/>
        <w:outlineLvl w:val="9"/>
        <w:rPr>
          <w:rFonts w:hint="eastAsia" w:ascii="仿宋_GB2312" w:hAnsi="仿宋_GB2312" w:eastAsia="仿宋_GB2312" w:cs="仿宋_GB2312"/>
          <w:b w:val="0"/>
          <w:bCs w:val="0"/>
          <w:color w:val="000000"/>
          <w:sz w:val="32"/>
          <w:szCs w:val="32"/>
          <w:lang w:val="en-US" w:eastAsia="zh-CN"/>
        </w:rPr>
      </w:pPr>
      <w:r>
        <w:rPr>
          <w:rFonts w:hint="eastAsia" w:ascii="仿宋_GB2312" w:hAnsi="仿宋_GB2312" w:eastAsia="仿宋_GB2312" w:cs="仿宋_GB2312"/>
          <w:b w:val="0"/>
          <w:bCs w:val="0"/>
          <w:color w:val="000000"/>
          <w:sz w:val="32"/>
          <w:szCs w:val="32"/>
          <w:lang w:val="en-US" w:eastAsia="zh-CN"/>
        </w:rPr>
        <w:t>D.企业、其他组织以及个人</w:t>
      </w:r>
    </w:p>
    <w:p w14:paraId="12A027AE">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right="0"/>
        <w:jc w:val="left"/>
        <w:textAlignment w:val="auto"/>
        <w:outlineLvl w:val="9"/>
        <w:rPr>
          <w:rFonts w:hint="eastAsia" w:ascii="仿宋_GB2312" w:hAnsi="仿宋_GB2312" w:eastAsia="仿宋_GB2312" w:cs="仿宋_GB2312"/>
          <w:b w:val="0"/>
          <w:bCs w:val="0"/>
          <w:color w:val="000000"/>
          <w:sz w:val="32"/>
          <w:szCs w:val="32"/>
          <w:lang w:val="en-US" w:eastAsia="zh-CN"/>
        </w:rPr>
      </w:pPr>
    </w:p>
    <w:p w14:paraId="1A0A7190">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right="0"/>
        <w:jc w:val="left"/>
        <w:textAlignment w:val="auto"/>
        <w:outlineLvl w:val="9"/>
        <w:rPr>
          <w:rFonts w:hint="eastAsia" w:ascii="仿宋_GB2312" w:hAnsi="仿宋_GB2312" w:eastAsia="仿宋_GB2312" w:cs="仿宋_GB2312"/>
          <w:b w:val="0"/>
          <w:bCs w:val="0"/>
          <w:color w:val="000000"/>
          <w:sz w:val="32"/>
          <w:szCs w:val="32"/>
          <w:lang w:val="en-US" w:eastAsia="zh-CN"/>
        </w:rPr>
      </w:pPr>
      <w:r>
        <w:rPr>
          <w:rFonts w:hint="eastAsia" w:ascii="仿宋_GB2312" w:hAnsi="仿宋_GB2312" w:eastAsia="仿宋_GB2312" w:cs="仿宋_GB2312"/>
          <w:b w:val="0"/>
          <w:bCs w:val="0"/>
          <w:color w:val="000000"/>
          <w:sz w:val="32"/>
          <w:szCs w:val="32"/>
          <w:lang w:val="en-US" w:eastAsia="zh-CN"/>
        </w:rPr>
        <w:t>13.对老年人、残疾人开展法治宣传教育，条件具备的同步采取( )等无障碍信息交流方式。</w:t>
      </w:r>
    </w:p>
    <w:p w14:paraId="3ED99D3A">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right="0"/>
        <w:jc w:val="left"/>
        <w:textAlignment w:val="auto"/>
        <w:outlineLvl w:val="9"/>
        <w:rPr>
          <w:rFonts w:hint="eastAsia" w:ascii="仿宋_GB2312" w:hAnsi="仿宋_GB2312" w:eastAsia="仿宋_GB2312" w:cs="仿宋_GB2312"/>
          <w:b w:val="0"/>
          <w:bCs w:val="0"/>
          <w:color w:val="000000"/>
          <w:sz w:val="32"/>
          <w:szCs w:val="32"/>
          <w:lang w:val="en-US" w:eastAsia="zh-CN"/>
        </w:rPr>
      </w:pPr>
      <w:r>
        <w:rPr>
          <w:rFonts w:hint="eastAsia" w:ascii="仿宋_GB2312" w:hAnsi="仿宋_GB2312" w:eastAsia="仿宋_GB2312" w:cs="仿宋_GB2312"/>
          <w:b w:val="0"/>
          <w:bCs w:val="0"/>
          <w:color w:val="000000"/>
          <w:sz w:val="32"/>
          <w:szCs w:val="32"/>
          <w:lang w:val="en-US" w:eastAsia="zh-CN"/>
        </w:rPr>
        <w:t>A.大字【正确答案】</w:t>
      </w:r>
    </w:p>
    <w:p w14:paraId="3E4B41F4">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right="0"/>
        <w:jc w:val="left"/>
        <w:textAlignment w:val="auto"/>
        <w:outlineLvl w:val="9"/>
        <w:rPr>
          <w:rFonts w:hint="eastAsia" w:ascii="仿宋_GB2312" w:hAnsi="仿宋_GB2312" w:eastAsia="仿宋_GB2312" w:cs="仿宋_GB2312"/>
          <w:b w:val="0"/>
          <w:bCs w:val="0"/>
          <w:color w:val="000000"/>
          <w:sz w:val="32"/>
          <w:szCs w:val="32"/>
          <w:lang w:val="en-US" w:eastAsia="zh-CN"/>
        </w:rPr>
      </w:pPr>
      <w:r>
        <w:rPr>
          <w:rFonts w:hint="eastAsia" w:ascii="仿宋_GB2312" w:hAnsi="仿宋_GB2312" w:eastAsia="仿宋_GB2312" w:cs="仿宋_GB2312"/>
          <w:b w:val="0"/>
          <w:bCs w:val="0"/>
          <w:color w:val="000000"/>
          <w:sz w:val="32"/>
          <w:szCs w:val="32"/>
          <w:lang w:val="en-US" w:eastAsia="zh-CN"/>
        </w:rPr>
        <w:t>B.盲文【正确答案】</w:t>
      </w:r>
    </w:p>
    <w:p w14:paraId="43B625CF">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right="0"/>
        <w:jc w:val="left"/>
        <w:textAlignment w:val="auto"/>
        <w:outlineLvl w:val="9"/>
        <w:rPr>
          <w:rFonts w:hint="eastAsia" w:ascii="仿宋_GB2312" w:hAnsi="仿宋_GB2312" w:eastAsia="仿宋_GB2312" w:cs="仿宋_GB2312"/>
          <w:b w:val="0"/>
          <w:bCs w:val="0"/>
          <w:color w:val="000000"/>
          <w:sz w:val="32"/>
          <w:szCs w:val="32"/>
          <w:lang w:val="en-US" w:eastAsia="zh-CN"/>
        </w:rPr>
      </w:pPr>
      <w:r>
        <w:rPr>
          <w:rFonts w:hint="eastAsia" w:ascii="仿宋_GB2312" w:hAnsi="仿宋_GB2312" w:eastAsia="仿宋_GB2312" w:cs="仿宋_GB2312"/>
          <w:b w:val="0"/>
          <w:bCs w:val="0"/>
          <w:color w:val="000000"/>
          <w:sz w:val="32"/>
          <w:szCs w:val="32"/>
          <w:lang w:val="en-US" w:eastAsia="zh-CN"/>
        </w:rPr>
        <w:t>C.手语【正确答案】</w:t>
      </w:r>
    </w:p>
    <w:p w14:paraId="6439AA16">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right="0"/>
        <w:jc w:val="left"/>
        <w:textAlignment w:val="auto"/>
        <w:outlineLvl w:val="9"/>
        <w:rPr>
          <w:rFonts w:hint="eastAsia" w:ascii="仿宋_GB2312" w:hAnsi="仿宋_GB2312" w:eastAsia="仿宋_GB2312" w:cs="仿宋_GB2312"/>
          <w:b w:val="0"/>
          <w:bCs w:val="0"/>
          <w:color w:val="000000"/>
          <w:sz w:val="32"/>
          <w:szCs w:val="32"/>
          <w:lang w:val="en-US" w:eastAsia="zh-CN"/>
        </w:rPr>
      </w:pPr>
      <w:r>
        <w:rPr>
          <w:rFonts w:hint="eastAsia" w:ascii="仿宋_GB2312" w:hAnsi="仿宋_GB2312" w:eastAsia="仿宋_GB2312" w:cs="仿宋_GB2312"/>
          <w:b w:val="0"/>
          <w:bCs w:val="0"/>
          <w:color w:val="000000"/>
          <w:sz w:val="32"/>
          <w:szCs w:val="32"/>
          <w:lang w:val="en-US" w:eastAsia="zh-CN"/>
        </w:rPr>
        <w:t>D.语音【正确答案】</w:t>
      </w:r>
    </w:p>
    <w:p w14:paraId="292E4464">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right="0"/>
        <w:jc w:val="left"/>
        <w:textAlignment w:val="auto"/>
        <w:outlineLvl w:val="9"/>
        <w:rPr>
          <w:rFonts w:hint="eastAsia" w:ascii="仿宋_GB2312" w:hAnsi="仿宋_GB2312" w:eastAsia="仿宋_GB2312" w:cs="仿宋_GB2312"/>
          <w:b w:val="0"/>
          <w:bCs w:val="0"/>
          <w:color w:val="000000"/>
          <w:sz w:val="32"/>
          <w:szCs w:val="32"/>
          <w:lang w:val="en-US" w:eastAsia="zh-CN"/>
        </w:rPr>
      </w:pPr>
    </w:p>
    <w:p w14:paraId="301A651E">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right="0"/>
        <w:jc w:val="left"/>
        <w:textAlignment w:val="auto"/>
        <w:outlineLvl w:val="9"/>
        <w:rPr>
          <w:rFonts w:hint="eastAsia" w:ascii="仿宋_GB2312" w:hAnsi="仿宋_GB2312" w:eastAsia="仿宋_GB2312" w:cs="仿宋_GB2312"/>
          <w:b w:val="0"/>
          <w:bCs w:val="0"/>
          <w:color w:val="000000"/>
          <w:sz w:val="32"/>
          <w:szCs w:val="32"/>
          <w:lang w:val="en-US" w:eastAsia="zh-CN"/>
        </w:rPr>
      </w:pPr>
      <w:r>
        <w:rPr>
          <w:rFonts w:hint="eastAsia" w:ascii="仿宋_GB2312" w:hAnsi="仿宋_GB2312" w:eastAsia="仿宋_GB2312" w:cs="仿宋_GB2312"/>
          <w:b w:val="0"/>
          <w:bCs w:val="0"/>
          <w:color w:val="000000"/>
          <w:sz w:val="32"/>
          <w:szCs w:val="32"/>
          <w:lang w:val="en-US" w:eastAsia="zh-CN"/>
        </w:rPr>
        <w:t>14.国家加强国家工作人员宪法宣传教育。国家工作人员应当（）。</w:t>
      </w:r>
    </w:p>
    <w:p w14:paraId="3F5FD8D1">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right="0"/>
        <w:jc w:val="left"/>
        <w:textAlignment w:val="auto"/>
        <w:outlineLvl w:val="9"/>
        <w:rPr>
          <w:rFonts w:hint="eastAsia" w:ascii="仿宋_GB2312" w:hAnsi="仿宋_GB2312" w:eastAsia="仿宋_GB2312" w:cs="仿宋_GB2312"/>
          <w:b w:val="0"/>
          <w:bCs w:val="0"/>
          <w:color w:val="000000"/>
          <w:sz w:val="32"/>
          <w:szCs w:val="32"/>
          <w:lang w:val="en-US" w:eastAsia="zh-CN"/>
        </w:rPr>
      </w:pPr>
      <w:r>
        <w:rPr>
          <w:rFonts w:hint="eastAsia" w:ascii="仿宋_GB2312" w:hAnsi="仿宋_GB2312" w:eastAsia="仿宋_GB2312" w:cs="仿宋_GB2312"/>
          <w:b w:val="0"/>
          <w:bCs w:val="0"/>
          <w:color w:val="000000"/>
          <w:sz w:val="32"/>
          <w:szCs w:val="32"/>
          <w:lang w:val="en-US" w:eastAsia="zh-CN"/>
        </w:rPr>
        <w:t>A.加强宪法学习【正确答案】</w:t>
      </w:r>
    </w:p>
    <w:p w14:paraId="62AC92E4">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right="0"/>
        <w:jc w:val="left"/>
        <w:textAlignment w:val="auto"/>
        <w:outlineLvl w:val="9"/>
        <w:rPr>
          <w:rFonts w:hint="eastAsia" w:ascii="仿宋_GB2312" w:hAnsi="仿宋_GB2312" w:eastAsia="仿宋_GB2312" w:cs="仿宋_GB2312"/>
          <w:b w:val="0"/>
          <w:bCs w:val="0"/>
          <w:color w:val="000000"/>
          <w:sz w:val="32"/>
          <w:szCs w:val="32"/>
          <w:lang w:val="en-US" w:eastAsia="zh-CN"/>
        </w:rPr>
      </w:pPr>
      <w:r>
        <w:rPr>
          <w:rFonts w:hint="eastAsia" w:ascii="仿宋_GB2312" w:hAnsi="仿宋_GB2312" w:eastAsia="仿宋_GB2312" w:cs="仿宋_GB2312"/>
          <w:b w:val="0"/>
          <w:bCs w:val="0"/>
          <w:color w:val="000000"/>
          <w:sz w:val="32"/>
          <w:szCs w:val="32"/>
          <w:lang w:val="en-US" w:eastAsia="zh-CN"/>
        </w:rPr>
        <w:t>B.树立宪法意识【正确答案】</w:t>
      </w:r>
    </w:p>
    <w:p w14:paraId="0333D454">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right="0"/>
        <w:jc w:val="left"/>
        <w:textAlignment w:val="auto"/>
        <w:outlineLvl w:val="9"/>
        <w:rPr>
          <w:rFonts w:hint="eastAsia" w:ascii="仿宋_GB2312" w:hAnsi="仿宋_GB2312" w:eastAsia="仿宋_GB2312" w:cs="仿宋_GB2312"/>
          <w:b w:val="0"/>
          <w:bCs w:val="0"/>
          <w:color w:val="000000"/>
          <w:sz w:val="32"/>
          <w:szCs w:val="32"/>
          <w:lang w:val="en-US" w:eastAsia="zh-CN"/>
        </w:rPr>
      </w:pPr>
      <w:r>
        <w:rPr>
          <w:rFonts w:hint="eastAsia" w:ascii="仿宋_GB2312" w:hAnsi="仿宋_GB2312" w:eastAsia="仿宋_GB2312" w:cs="仿宋_GB2312"/>
          <w:b w:val="0"/>
          <w:bCs w:val="0"/>
          <w:color w:val="000000"/>
          <w:sz w:val="32"/>
          <w:szCs w:val="32"/>
          <w:lang w:val="en-US" w:eastAsia="zh-CN"/>
        </w:rPr>
        <w:t>C.恪守宪法原则【正确答案】</w:t>
      </w:r>
    </w:p>
    <w:p w14:paraId="161967D0">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right="0"/>
        <w:jc w:val="left"/>
        <w:textAlignment w:val="auto"/>
        <w:outlineLvl w:val="9"/>
        <w:rPr>
          <w:rFonts w:hint="eastAsia" w:ascii="仿宋_GB2312" w:hAnsi="仿宋_GB2312" w:eastAsia="仿宋_GB2312" w:cs="仿宋_GB2312"/>
          <w:b w:val="0"/>
          <w:bCs w:val="0"/>
          <w:color w:val="000000"/>
          <w:sz w:val="32"/>
          <w:szCs w:val="32"/>
          <w:lang w:val="en-US" w:eastAsia="zh-CN"/>
        </w:rPr>
      </w:pPr>
      <w:r>
        <w:rPr>
          <w:rFonts w:hint="eastAsia" w:ascii="仿宋_GB2312" w:hAnsi="仿宋_GB2312" w:eastAsia="仿宋_GB2312" w:cs="仿宋_GB2312"/>
          <w:b w:val="0"/>
          <w:bCs w:val="0"/>
          <w:color w:val="000000"/>
          <w:sz w:val="32"/>
          <w:szCs w:val="32"/>
          <w:lang w:val="en-US" w:eastAsia="zh-CN"/>
        </w:rPr>
        <w:t>D.弘扬宪法精神【正确答案】</w:t>
      </w:r>
    </w:p>
    <w:p w14:paraId="421DF157">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right="0"/>
        <w:jc w:val="left"/>
        <w:textAlignment w:val="auto"/>
        <w:outlineLvl w:val="9"/>
        <w:rPr>
          <w:rFonts w:hint="eastAsia" w:ascii="仿宋_GB2312" w:hAnsi="仿宋_GB2312" w:eastAsia="仿宋_GB2312" w:cs="仿宋_GB2312"/>
          <w:b w:val="0"/>
          <w:bCs w:val="0"/>
          <w:color w:val="000000"/>
          <w:sz w:val="32"/>
          <w:szCs w:val="32"/>
          <w:lang w:val="en-US" w:eastAsia="zh-CN"/>
        </w:rPr>
      </w:pPr>
      <w:r>
        <w:rPr>
          <w:rFonts w:hint="eastAsia" w:ascii="仿宋_GB2312" w:hAnsi="仿宋_GB2312" w:eastAsia="仿宋_GB2312" w:cs="仿宋_GB2312"/>
          <w:b w:val="0"/>
          <w:bCs w:val="0"/>
          <w:color w:val="000000"/>
          <w:sz w:val="32"/>
          <w:szCs w:val="32"/>
          <w:lang w:val="en-US" w:eastAsia="zh-CN"/>
        </w:rPr>
        <w:t>E.履行宪法使命【正确答案】</w:t>
      </w:r>
    </w:p>
    <w:p w14:paraId="52E1E418">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right="0"/>
        <w:jc w:val="left"/>
        <w:textAlignment w:val="auto"/>
        <w:outlineLvl w:val="9"/>
        <w:rPr>
          <w:rFonts w:hint="eastAsia" w:ascii="仿宋_GB2312" w:hAnsi="仿宋_GB2312" w:eastAsia="仿宋_GB2312" w:cs="仿宋_GB2312"/>
          <w:b w:val="0"/>
          <w:bCs w:val="0"/>
          <w:color w:val="000000"/>
          <w:sz w:val="32"/>
          <w:szCs w:val="32"/>
          <w:lang w:val="en-US" w:eastAsia="zh-CN"/>
        </w:rPr>
      </w:pPr>
    </w:p>
    <w:p w14:paraId="0C5573AA">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right="0"/>
        <w:jc w:val="left"/>
        <w:textAlignment w:val="auto"/>
        <w:outlineLvl w:val="9"/>
        <w:rPr>
          <w:rFonts w:hint="eastAsia" w:ascii="仿宋_GB2312" w:hAnsi="仿宋_GB2312" w:eastAsia="仿宋_GB2312" w:cs="仿宋_GB2312"/>
          <w:b w:val="0"/>
          <w:bCs w:val="0"/>
          <w:color w:val="000000"/>
          <w:sz w:val="32"/>
          <w:szCs w:val="32"/>
          <w:lang w:val="en-US" w:eastAsia="zh-CN"/>
        </w:rPr>
      </w:pPr>
      <w:r>
        <w:rPr>
          <w:rFonts w:hint="eastAsia" w:ascii="仿宋_GB2312" w:hAnsi="仿宋_GB2312" w:eastAsia="仿宋_GB2312" w:cs="仿宋_GB2312"/>
          <w:b w:val="0"/>
          <w:bCs w:val="0"/>
          <w:color w:val="000000"/>
          <w:sz w:val="32"/>
          <w:szCs w:val="32"/>
          <w:lang w:val="en-US" w:eastAsia="zh-CN"/>
        </w:rPr>
        <w:t>15.应急管理、卫生健康、公安等部门应当组织开展()应对的法治宣传教育，推动全社会提高突发事件预防和应对能力。</w:t>
      </w:r>
    </w:p>
    <w:p w14:paraId="1580D90E">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right="0"/>
        <w:jc w:val="left"/>
        <w:textAlignment w:val="auto"/>
        <w:outlineLvl w:val="9"/>
        <w:rPr>
          <w:rFonts w:hint="eastAsia" w:ascii="仿宋_GB2312" w:hAnsi="仿宋_GB2312" w:eastAsia="仿宋_GB2312" w:cs="仿宋_GB2312"/>
          <w:b w:val="0"/>
          <w:bCs w:val="0"/>
          <w:color w:val="000000"/>
          <w:sz w:val="32"/>
          <w:szCs w:val="32"/>
          <w:lang w:val="en-US" w:eastAsia="zh-CN"/>
        </w:rPr>
      </w:pPr>
      <w:r>
        <w:rPr>
          <w:rFonts w:hint="eastAsia" w:ascii="仿宋_GB2312" w:hAnsi="仿宋_GB2312" w:eastAsia="仿宋_GB2312" w:cs="仿宋_GB2312"/>
          <w:b w:val="0"/>
          <w:bCs w:val="0"/>
          <w:color w:val="000000"/>
          <w:sz w:val="32"/>
          <w:szCs w:val="32"/>
          <w:lang w:val="en-US" w:eastAsia="zh-CN"/>
        </w:rPr>
        <w:t>A.自然灾害【正确答案】</w:t>
      </w:r>
    </w:p>
    <w:p w14:paraId="42EFB064">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right="0"/>
        <w:jc w:val="left"/>
        <w:textAlignment w:val="auto"/>
        <w:outlineLvl w:val="9"/>
        <w:rPr>
          <w:rFonts w:hint="eastAsia" w:ascii="仿宋_GB2312" w:hAnsi="仿宋_GB2312" w:eastAsia="仿宋_GB2312" w:cs="仿宋_GB2312"/>
          <w:b w:val="0"/>
          <w:bCs w:val="0"/>
          <w:color w:val="000000"/>
          <w:sz w:val="32"/>
          <w:szCs w:val="32"/>
          <w:lang w:val="en-US" w:eastAsia="zh-CN"/>
        </w:rPr>
      </w:pPr>
      <w:r>
        <w:rPr>
          <w:rFonts w:hint="eastAsia" w:ascii="仿宋_GB2312" w:hAnsi="仿宋_GB2312" w:eastAsia="仿宋_GB2312" w:cs="仿宋_GB2312"/>
          <w:b w:val="0"/>
          <w:bCs w:val="0"/>
          <w:color w:val="000000"/>
          <w:sz w:val="32"/>
          <w:szCs w:val="32"/>
          <w:lang w:val="en-US" w:eastAsia="zh-CN"/>
        </w:rPr>
        <w:t>B.事故灾难【正确答案】</w:t>
      </w:r>
    </w:p>
    <w:p w14:paraId="74EA91AC">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right="0"/>
        <w:jc w:val="left"/>
        <w:textAlignment w:val="auto"/>
        <w:outlineLvl w:val="9"/>
        <w:rPr>
          <w:rFonts w:hint="eastAsia" w:ascii="仿宋_GB2312" w:hAnsi="仿宋_GB2312" w:eastAsia="仿宋_GB2312" w:cs="仿宋_GB2312"/>
          <w:b w:val="0"/>
          <w:bCs w:val="0"/>
          <w:color w:val="000000"/>
          <w:sz w:val="32"/>
          <w:szCs w:val="32"/>
          <w:lang w:val="en-US" w:eastAsia="zh-CN"/>
        </w:rPr>
      </w:pPr>
      <w:r>
        <w:rPr>
          <w:rFonts w:hint="eastAsia" w:ascii="仿宋_GB2312" w:hAnsi="仿宋_GB2312" w:eastAsia="仿宋_GB2312" w:cs="仿宋_GB2312"/>
          <w:b w:val="0"/>
          <w:bCs w:val="0"/>
          <w:color w:val="000000"/>
          <w:sz w:val="32"/>
          <w:szCs w:val="32"/>
          <w:lang w:val="en-US" w:eastAsia="zh-CN"/>
        </w:rPr>
        <w:t>C.公共卫生事件【正确答案】</w:t>
      </w:r>
    </w:p>
    <w:p w14:paraId="4C5A7AA7">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right="0"/>
        <w:jc w:val="left"/>
        <w:textAlignment w:val="auto"/>
        <w:outlineLvl w:val="9"/>
        <w:rPr>
          <w:rFonts w:hint="eastAsia" w:ascii="仿宋_GB2312" w:hAnsi="仿宋_GB2312" w:eastAsia="仿宋_GB2312" w:cs="仿宋_GB2312"/>
          <w:b w:val="0"/>
          <w:bCs w:val="0"/>
          <w:color w:val="000000"/>
          <w:sz w:val="32"/>
          <w:szCs w:val="32"/>
          <w:lang w:val="en-US" w:eastAsia="zh-CN"/>
        </w:rPr>
      </w:pPr>
      <w:r>
        <w:rPr>
          <w:rFonts w:hint="eastAsia" w:ascii="仿宋_GB2312" w:hAnsi="仿宋_GB2312" w:eastAsia="仿宋_GB2312" w:cs="仿宋_GB2312"/>
          <w:b w:val="0"/>
          <w:bCs w:val="0"/>
          <w:color w:val="000000"/>
          <w:sz w:val="32"/>
          <w:szCs w:val="32"/>
          <w:lang w:val="en-US" w:eastAsia="zh-CN"/>
        </w:rPr>
        <w:t>D.社会安全事件【正确答案】</w:t>
      </w:r>
    </w:p>
    <w:p w14:paraId="192E8190">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right="0"/>
        <w:jc w:val="left"/>
        <w:textAlignment w:val="auto"/>
        <w:outlineLvl w:val="9"/>
        <w:rPr>
          <w:rFonts w:hint="eastAsia" w:ascii="仿宋_GB2312" w:hAnsi="仿宋_GB2312" w:eastAsia="仿宋_GB2312" w:cs="仿宋_GB2312"/>
          <w:b w:val="0"/>
          <w:bCs w:val="0"/>
          <w:color w:val="000000"/>
          <w:sz w:val="32"/>
          <w:szCs w:val="32"/>
          <w:lang w:val="en-US" w:eastAsia="zh-CN"/>
        </w:rPr>
      </w:pPr>
    </w:p>
    <w:p w14:paraId="04D7B943">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right="0"/>
        <w:jc w:val="left"/>
        <w:textAlignment w:val="auto"/>
        <w:outlineLvl w:val="9"/>
        <w:rPr>
          <w:rFonts w:hint="eastAsia" w:ascii="仿宋_GB2312" w:hAnsi="仿宋_GB2312" w:eastAsia="仿宋_GB2312" w:cs="仿宋_GB2312"/>
          <w:b w:val="0"/>
          <w:bCs w:val="0"/>
          <w:color w:val="000000"/>
          <w:sz w:val="32"/>
          <w:szCs w:val="32"/>
          <w:lang w:val="en-US" w:eastAsia="zh-CN"/>
        </w:rPr>
      </w:pPr>
      <w:r>
        <w:rPr>
          <w:rFonts w:hint="eastAsia" w:ascii="仿宋_GB2312" w:hAnsi="仿宋_GB2312" w:eastAsia="仿宋_GB2312" w:cs="仿宋_GB2312"/>
          <w:b w:val="0"/>
          <w:bCs w:val="0"/>
          <w:color w:val="000000"/>
          <w:sz w:val="32"/>
          <w:szCs w:val="32"/>
          <w:lang w:val="en-US" w:eastAsia="zh-CN"/>
        </w:rPr>
        <w:t>16.市、县（市、区）物业管理主管部门的职责包括（）</w:t>
      </w:r>
    </w:p>
    <w:p w14:paraId="6198B9B2">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right="0"/>
        <w:jc w:val="left"/>
        <w:textAlignment w:val="auto"/>
        <w:outlineLvl w:val="9"/>
        <w:rPr>
          <w:rFonts w:hint="eastAsia" w:ascii="仿宋_GB2312" w:hAnsi="仿宋_GB2312" w:eastAsia="仿宋_GB2312" w:cs="仿宋_GB2312"/>
          <w:b w:val="0"/>
          <w:bCs w:val="0"/>
          <w:color w:val="000000"/>
          <w:sz w:val="32"/>
          <w:szCs w:val="32"/>
          <w:lang w:val="en-US" w:eastAsia="zh-CN"/>
        </w:rPr>
      </w:pPr>
      <w:r>
        <w:rPr>
          <w:rFonts w:hint="eastAsia" w:ascii="仿宋_GB2312" w:hAnsi="仿宋_GB2312" w:eastAsia="仿宋_GB2312" w:cs="仿宋_GB2312"/>
          <w:b w:val="0"/>
          <w:bCs w:val="0"/>
          <w:color w:val="000000"/>
          <w:sz w:val="32"/>
          <w:szCs w:val="32"/>
          <w:lang w:val="en-US" w:eastAsia="zh-CN"/>
        </w:rPr>
        <w:t>A.组织实施关于物业管理的法律、法规及本规定【正确答案】</w:t>
      </w:r>
    </w:p>
    <w:p w14:paraId="543B8CB5">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right="0"/>
        <w:jc w:val="left"/>
        <w:textAlignment w:val="auto"/>
        <w:outlineLvl w:val="9"/>
        <w:rPr>
          <w:rFonts w:hint="eastAsia" w:ascii="仿宋_GB2312" w:hAnsi="仿宋_GB2312" w:eastAsia="仿宋_GB2312" w:cs="仿宋_GB2312"/>
          <w:b w:val="0"/>
          <w:bCs w:val="0"/>
          <w:color w:val="000000"/>
          <w:sz w:val="32"/>
          <w:szCs w:val="32"/>
          <w:lang w:val="en-US" w:eastAsia="zh-CN"/>
        </w:rPr>
      </w:pPr>
      <w:r>
        <w:rPr>
          <w:rFonts w:hint="eastAsia" w:ascii="仿宋_GB2312" w:hAnsi="仿宋_GB2312" w:eastAsia="仿宋_GB2312" w:cs="仿宋_GB2312"/>
          <w:b w:val="0"/>
          <w:bCs w:val="0"/>
          <w:color w:val="000000"/>
          <w:sz w:val="32"/>
          <w:szCs w:val="32"/>
          <w:lang w:val="en-US" w:eastAsia="zh-CN"/>
        </w:rPr>
        <w:t>B.指导、协调乡（镇）人民政府或街道办事处开展相关工作【正确答案】</w:t>
      </w:r>
    </w:p>
    <w:p w14:paraId="75101C01">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right="0"/>
        <w:jc w:val="left"/>
        <w:textAlignment w:val="auto"/>
        <w:outlineLvl w:val="9"/>
        <w:rPr>
          <w:rFonts w:hint="eastAsia" w:ascii="仿宋_GB2312" w:hAnsi="仿宋_GB2312" w:eastAsia="仿宋_GB2312" w:cs="仿宋_GB2312"/>
          <w:b w:val="0"/>
          <w:bCs w:val="0"/>
          <w:color w:val="000000"/>
          <w:sz w:val="32"/>
          <w:szCs w:val="32"/>
          <w:lang w:val="en-US" w:eastAsia="zh-CN"/>
        </w:rPr>
      </w:pPr>
      <w:r>
        <w:rPr>
          <w:rFonts w:hint="eastAsia" w:ascii="仿宋_GB2312" w:hAnsi="仿宋_GB2312" w:eastAsia="仿宋_GB2312" w:cs="仿宋_GB2312"/>
          <w:b w:val="0"/>
          <w:bCs w:val="0"/>
          <w:color w:val="000000"/>
          <w:sz w:val="32"/>
          <w:szCs w:val="32"/>
          <w:lang w:val="en-US" w:eastAsia="zh-CN"/>
        </w:rPr>
        <w:t>C.负责物业服务企业的行业管理【正确答案】</w:t>
      </w:r>
    </w:p>
    <w:p w14:paraId="71C458E9">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right="0"/>
        <w:jc w:val="left"/>
        <w:textAlignment w:val="auto"/>
        <w:outlineLvl w:val="9"/>
        <w:rPr>
          <w:rFonts w:hint="eastAsia" w:ascii="仿宋_GB2312" w:hAnsi="仿宋_GB2312" w:eastAsia="仿宋_GB2312" w:cs="仿宋_GB2312"/>
          <w:b w:val="0"/>
          <w:bCs w:val="0"/>
          <w:color w:val="000000"/>
          <w:sz w:val="32"/>
          <w:szCs w:val="32"/>
          <w:lang w:val="en-US" w:eastAsia="zh-CN"/>
        </w:rPr>
      </w:pPr>
      <w:r>
        <w:rPr>
          <w:rFonts w:hint="eastAsia" w:ascii="仿宋_GB2312" w:hAnsi="仿宋_GB2312" w:eastAsia="仿宋_GB2312" w:cs="仿宋_GB2312"/>
          <w:b w:val="0"/>
          <w:bCs w:val="0"/>
          <w:color w:val="000000"/>
          <w:sz w:val="32"/>
          <w:szCs w:val="32"/>
          <w:lang w:val="en-US" w:eastAsia="zh-CN"/>
        </w:rPr>
        <w:t>D.直接查处物业服务区域内的违法建设行为</w:t>
      </w:r>
    </w:p>
    <w:p w14:paraId="6D69A9F2">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right="0"/>
        <w:jc w:val="left"/>
        <w:textAlignment w:val="auto"/>
        <w:outlineLvl w:val="9"/>
        <w:rPr>
          <w:rFonts w:hint="eastAsia" w:ascii="仿宋_GB2312" w:hAnsi="仿宋_GB2312" w:eastAsia="仿宋_GB2312" w:cs="仿宋_GB2312"/>
          <w:b w:val="0"/>
          <w:bCs w:val="0"/>
          <w:color w:val="000000"/>
          <w:sz w:val="32"/>
          <w:szCs w:val="32"/>
          <w:lang w:val="en-US" w:eastAsia="zh-CN"/>
        </w:rPr>
      </w:pPr>
      <w:r>
        <w:rPr>
          <w:rFonts w:hint="eastAsia" w:ascii="仿宋_GB2312" w:hAnsi="仿宋_GB2312" w:eastAsia="仿宋_GB2312" w:cs="仿宋_GB2312"/>
          <w:b w:val="0"/>
          <w:bCs w:val="0"/>
          <w:color w:val="000000"/>
          <w:sz w:val="32"/>
          <w:szCs w:val="32"/>
          <w:lang w:val="en-US" w:eastAsia="zh-CN"/>
        </w:rPr>
        <w:t>E.代收物业服务费用</w:t>
      </w:r>
    </w:p>
    <w:p w14:paraId="178918C0">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right="0"/>
        <w:jc w:val="left"/>
        <w:textAlignment w:val="auto"/>
        <w:outlineLvl w:val="9"/>
        <w:rPr>
          <w:rFonts w:hint="eastAsia" w:ascii="仿宋_GB2312" w:hAnsi="仿宋_GB2312" w:eastAsia="仿宋_GB2312" w:cs="仿宋_GB2312"/>
          <w:b w:val="0"/>
          <w:bCs w:val="0"/>
          <w:color w:val="000000"/>
          <w:sz w:val="32"/>
          <w:szCs w:val="32"/>
          <w:lang w:val="en-US" w:eastAsia="zh-CN"/>
        </w:rPr>
      </w:pPr>
    </w:p>
    <w:p w14:paraId="4A523016">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right="0"/>
        <w:jc w:val="left"/>
        <w:textAlignment w:val="auto"/>
        <w:outlineLvl w:val="9"/>
        <w:rPr>
          <w:rFonts w:hint="eastAsia" w:ascii="仿宋_GB2312" w:hAnsi="仿宋_GB2312" w:eastAsia="仿宋_GB2312" w:cs="仿宋_GB2312"/>
          <w:b w:val="0"/>
          <w:bCs w:val="0"/>
          <w:color w:val="000000"/>
          <w:sz w:val="32"/>
          <w:szCs w:val="32"/>
          <w:lang w:val="en-US" w:eastAsia="zh-CN"/>
        </w:rPr>
      </w:pPr>
      <w:r>
        <w:rPr>
          <w:rFonts w:hint="eastAsia" w:ascii="仿宋_GB2312" w:hAnsi="仿宋_GB2312" w:eastAsia="仿宋_GB2312" w:cs="仿宋_GB2312"/>
          <w:b w:val="0"/>
          <w:bCs w:val="0"/>
          <w:color w:val="000000"/>
          <w:sz w:val="32"/>
          <w:szCs w:val="32"/>
          <w:lang w:val="en-US" w:eastAsia="zh-CN"/>
        </w:rPr>
        <w:t>17.物业服务企业应当履行的义务包括（）</w:t>
      </w:r>
    </w:p>
    <w:p w14:paraId="3878F48F">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right="0"/>
        <w:jc w:val="left"/>
        <w:textAlignment w:val="auto"/>
        <w:outlineLvl w:val="9"/>
        <w:rPr>
          <w:rFonts w:hint="eastAsia" w:ascii="仿宋_GB2312" w:hAnsi="仿宋_GB2312" w:eastAsia="仿宋_GB2312" w:cs="仿宋_GB2312"/>
          <w:b w:val="0"/>
          <w:bCs w:val="0"/>
          <w:color w:val="000000"/>
          <w:sz w:val="32"/>
          <w:szCs w:val="32"/>
          <w:lang w:val="en-US" w:eastAsia="zh-CN"/>
        </w:rPr>
      </w:pPr>
      <w:r>
        <w:rPr>
          <w:rFonts w:hint="eastAsia" w:ascii="仿宋_GB2312" w:hAnsi="仿宋_GB2312" w:eastAsia="仿宋_GB2312" w:cs="仿宋_GB2312"/>
          <w:b w:val="0"/>
          <w:bCs w:val="0"/>
          <w:color w:val="000000"/>
          <w:sz w:val="32"/>
          <w:szCs w:val="32"/>
          <w:lang w:val="en-US" w:eastAsia="zh-CN"/>
        </w:rPr>
        <w:t>A.履行物业服务合同，建立重大事项汇报制度【正确答案】</w:t>
      </w:r>
    </w:p>
    <w:p w14:paraId="537A22AC">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right="0"/>
        <w:jc w:val="left"/>
        <w:textAlignment w:val="auto"/>
        <w:outlineLvl w:val="9"/>
        <w:rPr>
          <w:rFonts w:hint="eastAsia" w:ascii="仿宋_GB2312" w:hAnsi="仿宋_GB2312" w:eastAsia="仿宋_GB2312" w:cs="仿宋_GB2312"/>
          <w:b w:val="0"/>
          <w:bCs w:val="0"/>
          <w:color w:val="000000"/>
          <w:sz w:val="32"/>
          <w:szCs w:val="32"/>
          <w:lang w:val="en-US" w:eastAsia="zh-CN"/>
        </w:rPr>
      </w:pPr>
      <w:r>
        <w:rPr>
          <w:rFonts w:hint="eastAsia" w:ascii="仿宋_GB2312" w:hAnsi="仿宋_GB2312" w:eastAsia="仿宋_GB2312" w:cs="仿宋_GB2312"/>
          <w:b w:val="0"/>
          <w:bCs w:val="0"/>
          <w:color w:val="000000"/>
          <w:sz w:val="32"/>
          <w:szCs w:val="32"/>
          <w:lang w:val="en-US" w:eastAsia="zh-CN"/>
        </w:rPr>
        <w:t>B.在显著位置公布物业服务内容、服务标准及收费项目等【正确答案】</w:t>
      </w:r>
    </w:p>
    <w:p w14:paraId="49A3D3E0">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right="0"/>
        <w:jc w:val="left"/>
        <w:textAlignment w:val="auto"/>
        <w:outlineLvl w:val="9"/>
        <w:rPr>
          <w:rFonts w:hint="eastAsia" w:ascii="仿宋_GB2312" w:hAnsi="仿宋_GB2312" w:eastAsia="仿宋_GB2312" w:cs="仿宋_GB2312"/>
          <w:b w:val="0"/>
          <w:bCs w:val="0"/>
          <w:color w:val="000000"/>
          <w:sz w:val="32"/>
          <w:szCs w:val="32"/>
          <w:lang w:val="en-US" w:eastAsia="zh-CN"/>
        </w:rPr>
      </w:pPr>
      <w:r>
        <w:rPr>
          <w:rFonts w:hint="eastAsia" w:ascii="仿宋_GB2312" w:hAnsi="仿宋_GB2312" w:eastAsia="仿宋_GB2312" w:cs="仿宋_GB2312"/>
          <w:b w:val="0"/>
          <w:bCs w:val="0"/>
          <w:color w:val="000000"/>
          <w:sz w:val="32"/>
          <w:szCs w:val="32"/>
          <w:lang w:val="en-US" w:eastAsia="zh-CN"/>
        </w:rPr>
        <w:t>C.每月公布共用设施设备费用分摊等代收代支费用情况【正确答案】</w:t>
      </w:r>
    </w:p>
    <w:p w14:paraId="3CB4DDA4">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right="0"/>
        <w:jc w:val="left"/>
        <w:textAlignment w:val="auto"/>
        <w:outlineLvl w:val="9"/>
        <w:rPr>
          <w:rFonts w:hint="eastAsia" w:ascii="仿宋_GB2312" w:hAnsi="仿宋_GB2312" w:eastAsia="仿宋_GB2312" w:cs="仿宋_GB2312"/>
          <w:b w:val="0"/>
          <w:bCs w:val="0"/>
          <w:color w:val="000000"/>
          <w:sz w:val="32"/>
          <w:szCs w:val="32"/>
          <w:lang w:val="en-US" w:eastAsia="zh-CN"/>
        </w:rPr>
      </w:pPr>
      <w:r>
        <w:rPr>
          <w:rFonts w:hint="eastAsia" w:ascii="仿宋_GB2312" w:hAnsi="仿宋_GB2312" w:eastAsia="仿宋_GB2312" w:cs="仿宋_GB2312"/>
          <w:b w:val="0"/>
          <w:bCs w:val="0"/>
          <w:color w:val="000000"/>
          <w:sz w:val="32"/>
          <w:szCs w:val="32"/>
          <w:lang w:val="en-US" w:eastAsia="zh-CN"/>
        </w:rPr>
        <w:t>D.公示、告知共有部分公共收益收支情况【正确答案】</w:t>
      </w:r>
    </w:p>
    <w:p w14:paraId="0BD2E2E7">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right="0"/>
        <w:jc w:val="left"/>
        <w:textAlignment w:val="auto"/>
        <w:outlineLvl w:val="9"/>
        <w:rPr>
          <w:rFonts w:hint="eastAsia" w:ascii="仿宋_GB2312" w:hAnsi="仿宋_GB2312" w:eastAsia="仿宋_GB2312" w:cs="仿宋_GB2312"/>
          <w:b w:val="0"/>
          <w:bCs w:val="0"/>
          <w:color w:val="000000"/>
          <w:sz w:val="32"/>
          <w:szCs w:val="32"/>
          <w:lang w:val="en-US" w:eastAsia="zh-CN"/>
        </w:rPr>
      </w:pPr>
      <w:r>
        <w:rPr>
          <w:rFonts w:hint="eastAsia" w:ascii="仿宋_GB2312" w:hAnsi="仿宋_GB2312" w:eastAsia="仿宋_GB2312" w:cs="仿宋_GB2312"/>
          <w:b w:val="0"/>
          <w:bCs w:val="0"/>
          <w:color w:val="000000"/>
          <w:sz w:val="32"/>
          <w:szCs w:val="32"/>
          <w:lang w:val="en-US" w:eastAsia="zh-CN"/>
        </w:rPr>
        <w:t>E.合同终止后30日内移交物业服务用房及相关资料【正确答案】</w:t>
      </w:r>
    </w:p>
    <w:p w14:paraId="0BFBA4BD">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right="0"/>
        <w:jc w:val="left"/>
        <w:textAlignment w:val="auto"/>
        <w:outlineLvl w:val="9"/>
        <w:rPr>
          <w:rFonts w:hint="eastAsia" w:ascii="仿宋_GB2312" w:hAnsi="仿宋_GB2312" w:eastAsia="仿宋_GB2312" w:cs="仿宋_GB2312"/>
          <w:b w:val="0"/>
          <w:bCs w:val="0"/>
          <w:color w:val="000000"/>
          <w:sz w:val="32"/>
          <w:szCs w:val="32"/>
          <w:lang w:val="en-US" w:eastAsia="zh-CN"/>
        </w:rPr>
      </w:pPr>
    </w:p>
    <w:p w14:paraId="525C701C">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right="0"/>
        <w:jc w:val="left"/>
        <w:textAlignment w:val="auto"/>
        <w:outlineLvl w:val="9"/>
        <w:rPr>
          <w:rFonts w:hint="eastAsia" w:ascii="仿宋_GB2312" w:hAnsi="仿宋_GB2312" w:eastAsia="仿宋_GB2312" w:cs="仿宋_GB2312"/>
          <w:b w:val="0"/>
          <w:bCs w:val="0"/>
          <w:color w:val="000000"/>
          <w:sz w:val="32"/>
          <w:szCs w:val="32"/>
          <w:lang w:val="en-US" w:eastAsia="zh-CN"/>
        </w:rPr>
      </w:pPr>
      <w:r>
        <w:rPr>
          <w:rFonts w:hint="eastAsia" w:ascii="仿宋_GB2312" w:hAnsi="仿宋_GB2312" w:eastAsia="仿宋_GB2312" w:cs="仿宋_GB2312"/>
          <w:b w:val="0"/>
          <w:bCs w:val="0"/>
          <w:color w:val="000000"/>
          <w:sz w:val="32"/>
          <w:szCs w:val="32"/>
          <w:lang w:val="en-US" w:eastAsia="zh-CN"/>
        </w:rPr>
        <w:t>18.物业管理联席会议的组成单位包括（）</w:t>
      </w:r>
    </w:p>
    <w:p w14:paraId="24727B2E">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right="0"/>
        <w:jc w:val="left"/>
        <w:textAlignment w:val="auto"/>
        <w:outlineLvl w:val="9"/>
        <w:rPr>
          <w:rFonts w:hint="eastAsia" w:ascii="仿宋_GB2312" w:hAnsi="仿宋_GB2312" w:eastAsia="仿宋_GB2312" w:cs="仿宋_GB2312"/>
          <w:b w:val="0"/>
          <w:bCs w:val="0"/>
          <w:color w:val="000000"/>
          <w:sz w:val="32"/>
          <w:szCs w:val="32"/>
          <w:lang w:val="en-US" w:eastAsia="zh-CN"/>
        </w:rPr>
      </w:pPr>
      <w:r>
        <w:rPr>
          <w:rFonts w:hint="eastAsia" w:ascii="仿宋_GB2312" w:hAnsi="仿宋_GB2312" w:eastAsia="仿宋_GB2312" w:cs="仿宋_GB2312"/>
          <w:b w:val="0"/>
          <w:bCs w:val="0"/>
          <w:color w:val="000000"/>
          <w:sz w:val="32"/>
          <w:szCs w:val="32"/>
          <w:lang w:val="en-US" w:eastAsia="zh-CN"/>
        </w:rPr>
        <w:t>A.乡（镇）人民政府或者街道办事处【正确答案】</w:t>
      </w:r>
    </w:p>
    <w:p w14:paraId="68A20B6E">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right="0"/>
        <w:jc w:val="left"/>
        <w:textAlignment w:val="auto"/>
        <w:outlineLvl w:val="9"/>
        <w:rPr>
          <w:rFonts w:hint="eastAsia" w:ascii="仿宋_GB2312" w:hAnsi="仿宋_GB2312" w:eastAsia="仿宋_GB2312" w:cs="仿宋_GB2312"/>
          <w:b w:val="0"/>
          <w:bCs w:val="0"/>
          <w:color w:val="000000"/>
          <w:sz w:val="32"/>
          <w:szCs w:val="32"/>
          <w:lang w:val="en-US" w:eastAsia="zh-CN"/>
        </w:rPr>
      </w:pPr>
      <w:r>
        <w:rPr>
          <w:rFonts w:hint="eastAsia" w:ascii="仿宋_GB2312" w:hAnsi="仿宋_GB2312" w:eastAsia="仿宋_GB2312" w:cs="仿宋_GB2312"/>
          <w:b w:val="0"/>
          <w:bCs w:val="0"/>
          <w:color w:val="000000"/>
          <w:sz w:val="32"/>
          <w:szCs w:val="32"/>
          <w:lang w:val="en-US" w:eastAsia="zh-CN"/>
        </w:rPr>
        <w:t>B.县（市、区）物业管理主管部门【正确答案】</w:t>
      </w:r>
    </w:p>
    <w:p w14:paraId="26D542C1">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right="0"/>
        <w:jc w:val="left"/>
        <w:textAlignment w:val="auto"/>
        <w:outlineLvl w:val="9"/>
        <w:rPr>
          <w:rFonts w:hint="eastAsia" w:ascii="仿宋_GB2312" w:hAnsi="仿宋_GB2312" w:eastAsia="仿宋_GB2312" w:cs="仿宋_GB2312"/>
          <w:b w:val="0"/>
          <w:bCs w:val="0"/>
          <w:color w:val="000000"/>
          <w:sz w:val="32"/>
          <w:szCs w:val="32"/>
          <w:lang w:val="en-US" w:eastAsia="zh-CN"/>
        </w:rPr>
      </w:pPr>
      <w:r>
        <w:rPr>
          <w:rFonts w:hint="eastAsia" w:ascii="仿宋_GB2312" w:hAnsi="仿宋_GB2312" w:eastAsia="仿宋_GB2312" w:cs="仿宋_GB2312"/>
          <w:b w:val="0"/>
          <w:bCs w:val="0"/>
          <w:color w:val="000000"/>
          <w:sz w:val="32"/>
          <w:szCs w:val="32"/>
          <w:lang w:val="en-US" w:eastAsia="zh-CN"/>
        </w:rPr>
        <w:t>C.城市管理、公安、生态环境等有关部门【正确答案】</w:t>
      </w:r>
    </w:p>
    <w:p w14:paraId="47DED99F">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right="0"/>
        <w:jc w:val="left"/>
        <w:textAlignment w:val="auto"/>
        <w:outlineLvl w:val="9"/>
        <w:rPr>
          <w:rFonts w:hint="eastAsia" w:ascii="仿宋_GB2312" w:hAnsi="仿宋_GB2312" w:eastAsia="仿宋_GB2312" w:cs="仿宋_GB2312"/>
          <w:b w:val="0"/>
          <w:bCs w:val="0"/>
          <w:color w:val="000000"/>
          <w:sz w:val="32"/>
          <w:szCs w:val="32"/>
          <w:lang w:val="en-US" w:eastAsia="zh-CN"/>
        </w:rPr>
      </w:pPr>
      <w:r>
        <w:rPr>
          <w:rFonts w:hint="eastAsia" w:ascii="仿宋_GB2312" w:hAnsi="仿宋_GB2312" w:eastAsia="仿宋_GB2312" w:cs="仿宋_GB2312"/>
          <w:b w:val="0"/>
          <w:bCs w:val="0"/>
          <w:color w:val="000000"/>
          <w:sz w:val="32"/>
          <w:szCs w:val="32"/>
          <w:lang w:val="en-US" w:eastAsia="zh-CN"/>
        </w:rPr>
        <w:t>D.有关村（居）民委员会、业主委员会【正确答案】</w:t>
      </w:r>
    </w:p>
    <w:p w14:paraId="7603FAAD">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right="0"/>
        <w:jc w:val="left"/>
        <w:textAlignment w:val="auto"/>
        <w:outlineLvl w:val="9"/>
        <w:rPr>
          <w:rFonts w:hint="eastAsia" w:ascii="仿宋_GB2312" w:hAnsi="仿宋_GB2312" w:eastAsia="仿宋_GB2312" w:cs="仿宋_GB2312"/>
          <w:b w:val="0"/>
          <w:bCs w:val="0"/>
          <w:color w:val="000000"/>
          <w:sz w:val="32"/>
          <w:szCs w:val="32"/>
          <w:lang w:val="en-US" w:eastAsia="zh-CN"/>
        </w:rPr>
      </w:pPr>
      <w:r>
        <w:rPr>
          <w:rFonts w:hint="eastAsia" w:ascii="仿宋_GB2312" w:hAnsi="仿宋_GB2312" w:eastAsia="仿宋_GB2312" w:cs="仿宋_GB2312"/>
          <w:b w:val="0"/>
          <w:bCs w:val="0"/>
          <w:color w:val="000000"/>
          <w:sz w:val="32"/>
          <w:szCs w:val="32"/>
          <w:lang w:val="en-US" w:eastAsia="zh-CN"/>
        </w:rPr>
        <w:t>E.物业服务企业【正确答案】</w:t>
      </w:r>
    </w:p>
    <w:p w14:paraId="03BA7B3E">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right="0"/>
        <w:jc w:val="left"/>
        <w:textAlignment w:val="auto"/>
        <w:outlineLvl w:val="9"/>
        <w:rPr>
          <w:rFonts w:hint="eastAsia" w:ascii="仿宋_GB2312" w:hAnsi="仿宋_GB2312" w:eastAsia="仿宋_GB2312" w:cs="仿宋_GB2312"/>
          <w:b w:val="0"/>
          <w:bCs w:val="0"/>
          <w:color w:val="000000"/>
          <w:sz w:val="32"/>
          <w:szCs w:val="32"/>
          <w:lang w:val="en-US" w:eastAsia="zh-CN"/>
        </w:rPr>
      </w:pPr>
    </w:p>
    <w:p w14:paraId="0CA7461A">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right="0"/>
        <w:jc w:val="left"/>
        <w:textAlignment w:val="auto"/>
        <w:outlineLvl w:val="9"/>
        <w:rPr>
          <w:rFonts w:hint="eastAsia" w:ascii="仿宋_GB2312" w:hAnsi="仿宋_GB2312" w:eastAsia="仿宋_GB2312" w:cs="仿宋_GB2312"/>
          <w:b w:val="0"/>
          <w:bCs w:val="0"/>
          <w:color w:val="000000"/>
          <w:sz w:val="32"/>
          <w:szCs w:val="32"/>
          <w:lang w:val="en-US" w:eastAsia="zh-CN"/>
        </w:rPr>
      </w:pPr>
      <w:r>
        <w:rPr>
          <w:rFonts w:hint="eastAsia" w:ascii="仿宋_GB2312" w:hAnsi="仿宋_GB2312" w:eastAsia="仿宋_GB2312" w:cs="仿宋_GB2312"/>
          <w:b w:val="0"/>
          <w:bCs w:val="0"/>
          <w:color w:val="000000"/>
          <w:sz w:val="32"/>
          <w:szCs w:val="32"/>
          <w:lang w:val="en-US" w:eastAsia="zh-CN"/>
        </w:rPr>
        <w:t>19.中华总工会根据（）的原则，加强同各国工会组织的友好合作关系。</w:t>
      </w:r>
    </w:p>
    <w:p w14:paraId="5C7110C8">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right="0"/>
        <w:jc w:val="left"/>
        <w:textAlignment w:val="auto"/>
        <w:outlineLvl w:val="9"/>
        <w:rPr>
          <w:rFonts w:hint="eastAsia" w:ascii="仿宋_GB2312" w:hAnsi="仿宋_GB2312" w:eastAsia="仿宋_GB2312" w:cs="仿宋_GB2312"/>
          <w:b w:val="0"/>
          <w:bCs w:val="0"/>
          <w:color w:val="000000"/>
          <w:sz w:val="32"/>
          <w:szCs w:val="32"/>
          <w:lang w:val="en-US" w:eastAsia="zh-CN"/>
        </w:rPr>
      </w:pPr>
      <w:r>
        <w:rPr>
          <w:rFonts w:hint="eastAsia" w:ascii="仿宋_GB2312" w:hAnsi="仿宋_GB2312" w:eastAsia="仿宋_GB2312" w:cs="仿宋_GB2312"/>
          <w:b w:val="0"/>
          <w:bCs w:val="0"/>
          <w:color w:val="000000"/>
          <w:sz w:val="32"/>
          <w:szCs w:val="32"/>
          <w:lang w:val="en-US" w:eastAsia="zh-CN"/>
        </w:rPr>
        <w:t>A.独立【正确答案】</w:t>
      </w:r>
    </w:p>
    <w:p w14:paraId="17B25206">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right="0"/>
        <w:jc w:val="left"/>
        <w:textAlignment w:val="auto"/>
        <w:outlineLvl w:val="9"/>
        <w:rPr>
          <w:rFonts w:hint="eastAsia" w:ascii="仿宋_GB2312" w:hAnsi="仿宋_GB2312" w:eastAsia="仿宋_GB2312" w:cs="仿宋_GB2312"/>
          <w:b w:val="0"/>
          <w:bCs w:val="0"/>
          <w:color w:val="000000"/>
          <w:sz w:val="32"/>
          <w:szCs w:val="32"/>
          <w:lang w:val="en-US" w:eastAsia="zh-CN"/>
        </w:rPr>
      </w:pPr>
      <w:r>
        <w:rPr>
          <w:rFonts w:hint="eastAsia" w:ascii="仿宋_GB2312" w:hAnsi="仿宋_GB2312" w:eastAsia="仿宋_GB2312" w:cs="仿宋_GB2312"/>
          <w:b w:val="0"/>
          <w:bCs w:val="0"/>
          <w:color w:val="000000"/>
          <w:sz w:val="32"/>
          <w:szCs w:val="32"/>
          <w:lang w:val="en-US" w:eastAsia="zh-CN"/>
        </w:rPr>
        <w:t>C.互相尊重【正确答案】</w:t>
      </w:r>
    </w:p>
    <w:p w14:paraId="016074DE">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right="0"/>
        <w:jc w:val="left"/>
        <w:textAlignment w:val="auto"/>
        <w:outlineLvl w:val="9"/>
        <w:rPr>
          <w:rFonts w:hint="eastAsia" w:ascii="仿宋_GB2312" w:hAnsi="仿宋_GB2312" w:eastAsia="仿宋_GB2312" w:cs="仿宋_GB2312"/>
          <w:b w:val="0"/>
          <w:bCs w:val="0"/>
          <w:color w:val="000000"/>
          <w:sz w:val="32"/>
          <w:szCs w:val="32"/>
          <w:lang w:val="en-US" w:eastAsia="zh-CN"/>
        </w:rPr>
      </w:pPr>
      <w:r>
        <w:rPr>
          <w:rFonts w:hint="eastAsia" w:ascii="仿宋_GB2312" w:hAnsi="仿宋_GB2312" w:eastAsia="仿宋_GB2312" w:cs="仿宋_GB2312"/>
          <w:b w:val="0"/>
          <w:bCs w:val="0"/>
          <w:color w:val="000000"/>
          <w:sz w:val="32"/>
          <w:szCs w:val="32"/>
          <w:lang w:val="en-US" w:eastAsia="zh-CN"/>
        </w:rPr>
        <w:t>B.平等【正确答案】</w:t>
      </w:r>
    </w:p>
    <w:p w14:paraId="222033D8">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right="0"/>
        <w:jc w:val="left"/>
        <w:textAlignment w:val="auto"/>
        <w:outlineLvl w:val="9"/>
        <w:rPr>
          <w:rFonts w:hint="eastAsia" w:ascii="仿宋_GB2312" w:hAnsi="仿宋_GB2312" w:eastAsia="仿宋_GB2312" w:cs="仿宋_GB2312"/>
          <w:b w:val="0"/>
          <w:bCs w:val="0"/>
          <w:color w:val="000000"/>
          <w:sz w:val="32"/>
          <w:szCs w:val="32"/>
          <w:lang w:val="en-US" w:eastAsia="zh-CN"/>
        </w:rPr>
      </w:pPr>
      <w:r>
        <w:rPr>
          <w:rFonts w:hint="eastAsia" w:ascii="仿宋_GB2312" w:hAnsi="仿宋_GB2312" w:eastAsia="仿宋_GB2312" w:cs="仿宋_GB2312"/>
          <w:b w:val="0"/>
          <w:bCs w:val="0"/>
          <w:color w:val="000000"/>
          <w:sz w:val="32"/>
          <w:szCs w:val="32"/>
          <w:lang w:val="en-US" w:eastAsia="zh-CN"/>
        </w:rPr>
        <w:t>D.互不干涉内部事务【正确答案】</w:t>
      </w:r>
    </w:p>
    <w:p w14:paraId="1B13308B">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right="0"/>
        <w:jc w:val="left"/>
        <w:textAlignment w:val="auto"/>
        <w:outlineLvl w:val="9"/>
        <w:rPr>
          <w:rFonts w:hint="eastAsia" w:ascii="仿宋_GB2312" w:hAnsi="仿宋_GB2312" w:eastAsia="仿宋_GB2312" w:cs="仿宋_GB2312"/>
          <w:b w:val="0"/>
          <w:bCs w:val="0"/>
          <w:color w:val="000000"/>
          <w:sz w:val="32"/>
          <w:szCs w:val="32"/>
          <w:lang w:val="en-US" w:eastAsia="zh-CN"/>
        </w:rPr>
      </w:pPr>
    </w:p>
    <w:p w14:paraId="720DEF81">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right="0"/>
        <w:jc w:val="left"/>
        <w:textAlignment w:val="auto"/>
        <w:outlineLvl w:val="9"/>
        <w:rPr>
          <w:rFonts w:hint="eastAsia" w:ascii="仿宋_GB2312" w:hAnsi="仿宋_GB2312" w:eastAsia="仿宋_GB2312" w:cs="仿宋_GB2312"/>
          <w:b w:val="0"/>
          <w:bCs w:val="0"/>
          <w:color w:val="000000"/>
          <w:sz w:val="32"/>
          <w:szCs w:val="32"/>
          <w:lang w:val="en-US" w:eastAsia="zh-CN"/>
        </w:rPr>
      </w:pPr>
      <w:r>
        <w:rPr>
          <w:rFonts w:hint="eastAsia" w:ascii="仿宋_GB2312" w:hAnsi="仿宋_GB2312" w:eastAsia="仿宋_GB2312" w:cs="仿宋_GB2312"/>
          <w:b w:val="0"/>
          <w:bCs w:val="0"/>
          <w:color w:val="000000"/>
          <w:sz w:val="32"/>
          <w:szCs w:val="32"/>
          <w:lang w:val="en-US" w:eastAsia="zh-CN"/>
        </w:rPr>
        <w:t>20.工会会员全国代表大会制定或者修改《中国工会章程》，章程不得与（）和（）相抵触。</w:t>
      </w:r>
    </w:p>
    <w:p w14:paraId="3D1D5FC7">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right="0"/>
        <w:jc w:val="left"/>
        <w:textAlignment w:val="auto"/>
        <w:outlineLvl w:val="9"/>
        <w:rPr>
          <w:rFonts w:hint="eastAsia" w:ascii="仿宋_GB2312" w:hAnsi="仿宋_GB2312" w:eastAsia="仿宋_GB2312" w:cs="仿宋_GB2312"/>
          <w:b w:val="0"/>
          <w:bCs w:val="0"/>
          <w:color w:val="000000"/>
          <w:sz w:val="32"/>
          <w:szCs w:val="32"/>
          <w:lang w:val="en-US" w:eastAsia="zh-CN"/>
        </w:rPr>
      </w:pPr>
      <w:r>
        <w:rPr>
          <w:rFonts w:hint="eastAsia" w:ascii="仿宋_GB2312" w:hAnsi="仿宋_GB2312" w:eastAsia="仿宋_GB2312" w:cs="仿宋_GB2312"/>
          <w:b w:val="0"/>
          <w:bCs w:val="0"/>
          <w:color w:val="000000"/>
          <w:sz w:val="32"/>
          <w:szCs w:val="32"/>
          <w:lang w:val="en-US" w:eastAsia="zh-CN"/>
        </w:rPr>
        <w:t>A.宪法【正确答案】</w:t>
      </w:r>
    </w:p>
    <w:p w14:paraId="6BBA228A">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right="0"/>
        <w:jc w:val="left"/>
        <w:textAlignment w:val="auto"/>
        <w:outlineLvl w:val="9"/>
        <w:rPr>
          <w:rFonts w:hint="eastAsia" w:ascii="仿宋_GB2312" w:hAnsi="仿宋_GB2312" w:eastAsia="仿宋_GB2312" w:cs="仿宋_GB2312"/>
          <w:b w:val="0"/>
          <w:bCs w:val="0"/>
          <w:color w:val="000000"/>
          <w:sz w:val="32"/>
          <w:szCs w:val="32"/>
          <w:lang w:val="en-US" w:eastAsia="zh-CN"/>
        </w:rPr>
      </w:pPr>
      <w:r>
        <w:rPr>
          <w:rFonts w:hint="eastAsia" w:ascii="仿宋_GB2312" w:hAnsi="仿宋_GB2312" w:eastAsia="仿宋_GB2312" w:cs="仿宋_GB2312"/>
          <w:b w:val="0"/>
          <w:bCs w:val="0"/>
          <w:color w:val="000000"/>
          <w:sz w:val="32"/>
          <w:szCs w:val="32"/>
          <w:lang w:val="en-US" w:eastAsia="zh-CN"/>
        </w:rPr>
        <w:t>B.行政法规</w:t>
      </w:r>
    </w:p>
    <w:p w14:paraId="43BB2CD0">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right="0"/>
        <w:jc w:val="left"/>
        <w:textAlignment w:val="auto"/>
        <w:outlineLvl w:val="9"/>
        <w:rPr>
          <w:rFonts w:hint="eastAsia" w:ascii="仿宋_GB2312" w:hAnsi="仿宋_GB2312" w:eastAsia="仿宋_GB2312" w:cs="仿宋_GB2312"/>
          <w:b w:val="0"/>
          <w:bCs w:val="0"/>
          <w:color w:val="000000"/>
          <w:sz w:val="32"/>
          <w:szCs w:val="32"/>
          <w:lang w:val="en-US" w:eastAsia="zh-CN"/>
        </w:rPr>
      </w:pPr>
      <w:r>
        <w:rPr>
          <w:rFonts w:hint="eastAsia" w:ascii="仿宋_GB2312" w:hAnsi="仿宋_GB2312" w:eastAsia="仿宋_GB2312" w:cs="仿宋_GB2312"/>
          <w:b w:val="0"/>
          <w:bCs w:val="0"/>
          <w:color w:val="000000"/>
          <w:sz w:val="32"/>
          <w:szCs w:val="32"/>
          <w:lang w:val="en-US" w:eastAsia="zh-CN"/>
        </w:rPr>
        <w:t>C.法律【正确答案】</w:t>
      </w:r>
    </w:p>
    <w:p w14:paraId="4DC5204B">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right="0"/>
        <w:jc w:val="left"/>
        <w:textAlignment w:val="auto"/>
        <w:outlineLvl w:val="9"/>
        <w:rPr>
          <w:rFonts w:hint="eastAsia" w:ascii="仿宋_GB2312" w:hAnsi="仿宋_GB2312" w:eastAsia="仿宋_GB2312" w:cs="仿宋_GB2312"/>
          <w:b w:val="0"/>
          <w:bCs w:val="0"/>
          <w:color w:val="000000"/>
          <w:sz w:val="32"/>
          <w:szCs w:val="32"/>
          <w:lang w:val="en-US" w:eastAsia="zh-CN"/>
        </w:rPr>
      </w:pPr>
      <w:r>
        <w:rPr>
          <w:rFonts w:hint="eastAsia" w:ascii="仿宋_GB2312" w:hAnsi="仿宋_GB2312" w:eastAsia="仿宋_GB2312" w:cs="仿宋_GB2312"/>
          <w:b w:val="0"/>
          <w:bCs w:val="0"/>
          <w:color w:val="000000"/>
          <w:sz w:val="32"/>
          <w:szCs w:val="32"/>
          <w:lang w:val="en-US" w:eastAsia="zh-CN"/>
        </w:rPr>
        <w:t>D.地方性法规</w:t>
      </w:r>
    </w:p>
    <w:p w14:paraId="6C912018">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right="0"/>
        <w:jc w:val="left"/>
        <w:textAlignment w:val="auto"/>
        <w:outlineLvl w:val="9"/>
        <w:rPr>
          <w:rFonts w:hint="eastAsia" w:ascii="仿宋_GB2312" w:hAnsi="仿宋_GB2312" w:eastAsia="仿宋_GB2312" w:cs="仿宋_GB2312"/>
          <w:b w:val="0"/>
          <w:bCs w:val="0"/>
          <w:color w:val="000000"/>
          <w:sz w:val="32"/>
          <w:szCs w:val="32"/>
          <w:lang w:val="en-US" w:eastAsia="zh-CN"/>
        </w:rPr>
      </w:pPr>
    </w:p>
    <w:p w14:paraId="50542DF4">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right="0"/>
        <w:jc w:val="left"/>
        <w:textAlignment w:val="auto"/>
        <w:outlineLvl w:val="9"/>
        <w:rPr>
          <w:rFonts w:hint="eastAsia" w:ascii="仿宋_GB2312" w:hAnsi="仿宋_GB2312" w:eastAsia="仿宋_GB2312" w:cs="仿宋_GB2312"/>
          <w:b w:val="0"/>
          <w:bCs w:val="0"/>
          <w:color w:val="000000"/>
          <w:sz w:val="32"/>
          <w:szCs w:val="32"/>
          <w:lang w:val="en-US" w:eastAsia="zh-CN"/>
        </w:rPr>
      </w:pPr>
      <w:r>
        <w:rPr>
          <w:rFonts w:hint="eastAsia" w:ascii="仿宋_GB2312" w:hAnsi="仿宋_GB2312" w:eastAsia="仿宋_GB2312" w:cs="仿宋_GB2312"/>
          <w:b w:val="0"/>
          <w:bCs w:val="0"/>
          <w:color w:val="000000"/>
          <w:sz w:val="32"/>
          <w:szCs w:val="32"/>
          <w:lang w:val="en-US" w:eastAsia="zh-CN"/>
        </w:rPr>
        <w:t>21.工会推动产业工人队伍建设改革，提高产业工人队伍整体素质，发挥产业工人骨干作用，维护产业工人合法权益，保障产业工人主人翁地位，造就一支（）、（）、（）的宏大产业工人队伍。</w:t>
      </w:r>
    </w:p>
    <w:p w14:paraId="3942FFC1">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right="0"/>
        <w:jc w:val="left"/>
        <w:textAlignment w:val="auto"/>
        <w:outlineLvl w:val="9"/>
        <w:rPr>
          <w:rFonts w:hint="eastAsia" w:ascii="仿宋_GB2312" w:hAnsi="仿宋_GB2312" w:eastAsia="仿宋_GB2312" w:cs="仿宋_GB2312"/>
          <w:b w:val="0"/>
          <w:bCs w:val="0"/>
          <w:color w:val="000000"/>
          <w:sz w:val="32"/>
          <w:szCs w:val="32"/>
          <w:lang w:val="en-US" w:eastAsia="zh-CN"/>
        </w:rPr>
      </w:pPr>
      <w:r>
        <w:rPr>
          <w:rFonts w:hint="eastAsia" w:ascii="仿宋_GB2312" w:hAnsi="仿宋_GB2312" w:eastAsia="仿宋_GB2312" w:cs="仿宋_GB2312"/>
          <w:b w:val="0"/>
          <w:bCs w:val="0"/>
          <w:color w:val="000000"/>
          <w:sz w:val="32"/>
          <w:szCs w:val="32"/>
          <w:lang w:val="en-US" w:eastAsia="zh-CN"/>
        </w:rPr>
        <w:t>A.有理想守信念【正确答案】</w:t>
      </w:r>
    </w:p>
    <w:p w14:paraId="0E0206BE">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right="0"/>
        <w:jc w:val="left"/>
        <w:textAlignment w:val="auto"/>
        <w:outlineLvl w:val="9"/>
        <w:rPr>
          <w:rFonts w:hint="eastAsia" w:ascii="仿宋_GB2312" w:hAnsi="仿宋_GB2312" w:eastAsia="仿宋_GB2312" w:cs="仿宋_GB2312"/>
          <w:b w:val="0"/>
          <w:bCs w:val="0"/>
          <w:color w:val="000000"/>
          <w:sz w:val="32"/>
          <w:szCs w:val="32"/>
          <w:lang w:val="en-US" w:eastAsia="zh-CN"/>
        </w:rPr>
      </w:pPr>
      <w:r>
        <w:rPr>
          <w:rFonts w:hint="eastAsia" w:ascii="仿宋_GB2312" w:hAnsi="仿宋_GB2312" w:eastAsia="仿宋_GB2312" w:cs="仿宋_GB2312"/>
          <w:b w:val="0"/>
          <w:bCs w:val="0"/>
          <w:color w:val="000000"/>
          <w:sz w:val="32"/>
          <w:szCs w:val="32"/>
          <w:lang w:val="en-US" w:eastAsia="zh-CN"/>
        </w:rPr>
        <w:t>B.懂技术会创新【正确答案】</w:t>
      </w:r>
    </w:p>
    <w:p w14:paraId="7F77BCCF">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right="0"/>
        <w:jc w:val="left"/>
        <w:textAlignment w:val="auto"/>
        <w:outlineLvl w:val="9"/>
        <w:rPr>
          <w:rFonts w:hint="eastAsia" w:ascii="仿宋_GB2312" w:hAnsi="仿宋_GB2312" w:eastAsia="仿宋_GB2312" w:cs="仿宋_GB2312"/>
          <w:b w:val="0"/>
          <w:bCs w:val="0"/>
          <w:color w:val="000000"/>
          <w:sz w:val="32"/>
          <w:szCs w:val="32"/>
          <w:lang w:val="en-US" w:eastAsia="zh-CN"/>
        </w:rPr>
      </w:pPr>
      <w:r>
        <w:rPr>
          <w:rFonts w:hint="eastAsia" w:ascii="仿宋_GB2312" w:hAnsi="仿宋_GB2312" w:eastAsia="仿宋_GB2312" w:cs="仿宋_GB2312"/>
          <w:b w:val="0"/>
          <w:bCs w:val="0"/>
          <w:color w:val="000000"/>
          <w:sz w:val="32"/>
          <w:szCs w:val="32"/>
          <w:lang w:val="en-US" w:eastAsia="zh-CN"/>
        </w:rPr>
        <w:t>C.敢担当讲奉献【正确答案】</w:t>
      </w:r>
    </w:p>
    <w:p w14:paraId="2D487857">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right="0"/>
        <w:jc w:val="left"/>
        <w:textAlignment w:val="auto"/>
        <w:outlineLvl w:val="9"/>
        <w:rPr>
          <w:rFonts w:hint="eastAsia" w:ascii="仿宋_GB2312" w:hAnsi="仿宋_GB2312" w:eastAsia="仿宋_GB2312" w:cs="仿宋_GB2312"/>
          <w:b w:val="0"/>
          <w:bCs w:val="0"/>
          <w:color w:val="000000"/>
          <w:sz w:val="32"/>
          <w:szCs w:val="32"/>
          <w:lang w:val="en-US" w:eastAsia="zh-CN"/>
        </w:rPr>
      </w:pPr>
      <w:r>
        <w:rPr>
          <w:rFonts w:hint="eastAsia" w:ascii="仿宋_GB2312" w:hAnsi="仿宋_GB2312" w:eastAsia="仿宋_GB2312" w:cs="仿宋_GB2312"/>
          <w:b w:val="0"/>
          <w:bCs w:val="0"/>
          <w:color w:val="000000"/>
          <w:sz w:val="32"/>
          <w:szCs w:val="32"/>
          <w:lang w:val="en-US" w:eastAsia="zh-CN"/>
        </w:rPr>
        <w:t>D.有纪律</w:t>
      </w:r>
    </w:p>
    <w:p w14:paraId="170B9A57">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right="0"/>
        <w:jc w:val="left"/>
        <w:textAlignment w:val="auto"/>
        <w:outlineLvl w:val="9"/>
        <w:rPr>
          <w:rFonts w:hint="eastAsia" w:ascii="仿宋_GB2312" w:hAnsi="仿宋_GB2312" w:eastAsia="仿宋_GB2312" w:cs="仿宋_GB2312"/>
          <w:b w:val="0"/>
          <w:bCs w:val="0"/>
          <w:color w:val="000000"/>
          <w:sz w:val="32"/>
          <w:szCs w:val="32"/>
          <w:lang w:val="en-US" w:eastAsia="zh-CN"/>
        </w:rPr>
      </w:pPr>
    </w:p>
    <w:p w14:paraId="29E491B3">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right="0"/>
        <w:jc w:val="left"/>
        <w:textAlignment w:val="auto"/>
        <w:outlineLvl w:val="9"/>
        <w:rPr>
          <w:rFonts w:hint="eastAsia" w:ascii="仿宋_GB2312" w:hAnsi="仿宋_GB2312" w:eastAsia="仿宋_GB2312" w:cs="仿宋_GB2312"/>
          <w:b w:val="0"/>
          <w:bCs w:val="0"/>
          <w:color w:val="000000"/>
          <w:sz w:val="32"/>
          <w:szCs w:val="32"/>
          <w:lang w:val="en-US" w:eastAsia="zh-CN"/>
        </w:rPr>
      </w:pPr>
      <w:r>
        <w:rPr>
          <w:rFonts w:hint="eastAsia" w:ascii="仿宋_GB2312" w:hAnsi="仿宋_GB2312" w:eastAsia="仿宋_GB2312" w:cs="仿宋_GB2312"/>
          <w:b w:val="0"/>
          <w:bCs w:val="0"/>
          <w:color w:val="000000"/>
          <w:sz w:val="32"/>
          <w:szCs w:val="32"/>
          <w:lang w:val="en-US" w:eastAsia="zh-CN"/>
        </w:rPr>
        <w:t>22.企业、事业单位、社会组织违反劳动法律、法律规定，有（）侵犯职工劳动权益情形，工会应当代表职工与企业、事业单位、社会组织交涉，要求企业、事业单位、社会组织采取措施予以改正；企业、事业单位、社会组织应当予以研究处理，并向工会作出答复；企业、事业单位、社会组织拒不改正的，工会可以请求当地人民政府依法作出处理。</w:t>
      </w:r>
    </w:p>
    <w:p w14:paraId="438C62F5">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right="0"/>
        <w:jc w:val="left"/>
        <w:textAlignment w:val="auto"/>
        <w:outlineLvl w:val="9"/>
        <w:rPr>
          <w:rFonts w:hint="eastAsia" w:ascii="仿宋_GB2312" w:hAnsi="仿宋_GB2312" w:eastAsia="仿宋_GB2312" w:cs="仿宋_GB2312"/>
          <w:b w:val="0"/>
          <w:bCs w:val="0"/>
          <w:color w:val="000000"/>
          <w:sz w:val="32"/>
          <w:szCs w:val="32"/>
          <w:lang w:val="en-US" w:eastAsia="zh-CN"/>
        </w:rPr>
      </w:pPr>
      <w:r>
        <w:rPr>
          <w:rFonts w:hint="eastAsia" w:ascii="仿宋_GB2312" w:hAnsi="仿宋_GB2312" w:eastAsia="仿宋_GB2312" w:cs="仿宋_GB2312"/>
          <w:b w:val="0"/>
          <w:bCs w:val="0"/>
          <w:color w:val="000000"/>
          <w:sz w:val="32"/>
          <w:szCs w:val="32"/>
          <w:lang w:val="en-US" w:eastAsia="zh-CN"/>
        </w:rPr>
        <w:t>A.克扣、拖欠职工工资的【正确答案】</w:t>
      </w:r>
    </w:p>
    <w:p w14:paraId="308572A1">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right="0"/>
        <w:jc w:val="left"/>
        <w:textAlignment w:val="auto"/>
        <w:outlineLvl w:val="9"/>
        <w:rPr>
          <w:rFonts w:hint="eastAsia" w:ascii="仿宋_GB2312" w:hAnsi="仿宋_GB2312" w:eastAsia="仿宋_GB2312" w:cs="仿宋_GB2312"/>
          <w:b w:val="0"/>
          <w:bCs w:val="0"/>
          <w:color w:val="000000"/>
          <w:sz w:val="32"/>
          <w:szCs w:val="32"/>
          <w:lang w:val="en-US" w:eastAsia="zh-CN"/>
        </w:rPr>
      </w:pPr>
      <w:r>
        <w:rPr>
          <w:rFonts w:hint="eastAsia" w:ascii="仿宋_GB2312" w:hAnsi="仿宋_GB2312" w:eastAsia="仿宋_GB2312" w:cs="仿宋_GB2312"/>
          <w:b w:val="0"/>
          <w:bCs w:val="0"/>
          <w:color w:val="000000"/>
          <w:sz w:val="32"/>
          <w:szCs w:val="32"/>
          <w:lang w:val="en-US" w:eastAsia="zh-CN"/>
        </w:rPr>
        <w:t>C.随意延长劳动时间的【正确答案】</w:t>
      </w:r>
    </w:p>
    <w:p w14:paraId="29B0B278">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right="0"/>
        <w:jc w:val="left"/>
        <w:textAlignment w:val="auto"/>
        <w:outlineLvl w:val="9"/>
        <w:rPr>
          <w:rFonts w:hint="eastAsia" w:ascii="仿宋_GB2312" w:hAnsi="仿宋_GB2312" w:eastAsia="仿宋_GB2312" w:cs="仿宋_GB2312"/>
          <w:b w:val="0"/>
          <w:bCs w:val="0"/>
          <w:color w:val="000000"/>
          <w:sz w:val="32"/>
          <w:szCs w:val="32"/>
          <w:lang w:val="en-US" w:eastAsia="zh-CN"/>
        </w:rPr>
      </w:pPr>
      <w:r>
        <w:rPr>
          <w:rFonts w:hint="eastAsia" w:ascii="仿宋_GB2312" w:hAnsi="仿宋_GB2312" w:eastAsia="仿宋_GB2312" w:cs="仿宋_GB2312"/>
          <w:b w:val="0"/>
          <w:bCs w:val="0"/>
          <w:color w:val="000000"/>
          <w:sz w:val="32"/>
          <w:szCs w:val="32"/>
          <w:lang w:val="en-US" w:eastAsia="zh-CN"/>
        </w:rPr>
        <w:t>B.不提供劳动安全卫生条件的【正确答案】</w:t>
      </w:r>
    </w:p>
    <w:p w14:paraId="5223938A">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right="0"/>
        <w:jc w:val="left"/>
        <w:textAlignment w:val="auto"/>
        <w:outlineLvl w:val="9"/>
        <w:rPr>
          <w:rFonts w:hint="eastAsia" w:ascii="仿宋_GB2312" w:hAnsi="仿宋_GB2312" w:eastAsia="仿宋_GB2312" w:cs="仿宋_GB2312"/>
          <w:b w:val="0"/>
          <w:bCs w:val="0"/>
          <w:color w:val="000000"/>
          <w:sz w:val="32"/>
          <w:szCs w:val="32"/>
          <w:lang w:val="en-US" w:eastAsia="zh-CN"/>
        </w:rPr>
      </w:pPr>
      <w:r>
        <w:rPr>
          <w:rFonts w:hint="eastAsia" w:ascii="仿宋_GB2312" w:hAnsi="仿宋_GB2312" w:eastAsia="仿宋_GB2312" w:cs="仿宋_GB2312"/>
          <w:b w:val="0"/>
          <w:bCs w:val="0"/>
          <w:color w:val="000000"/>
          <w:sz w:val="32"/>
          <w:szCs w:val="32"/>
          <w:lang w:val="en-US" w:eastAsia="zh-CN"/>
        </w:rPr>
        <w:t>D.侵犯女职工和未成年特殊权益的【正确答案】</w:t>
      </w:r>
    </w:p>
    <w:p w14:paraId="1279F83B">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right="0"/>
        <w:jc w:val="left"/>
        <w:textAlignment w:val="auto"/>
        <w:outlineLvl w:val="9"/>
        <w:rPr>
          <w:rFonts w:hint="eastAsia" w:ascii="仿宋_GB2312" w:hAnsi="仿宋_GB2312" w:eastAsia="仿宋_GB2312" w:cs="仿宋_GB2312"/>
          <w:b w:val="0"/>
          <w:bCs w:val="0"/>
          <w:color w:val="000000"/>
          <w:sz w:val="32"/>
          <w:szCs w:val="32"/>
          <w:lang w:val="en-US" w:eastAsia="zh-CN"/>
        </w:rPr>
      </w:pPr>
    </w:p>
    <w:p w14:paraId="248877C6">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right="0"/>
        <w:jc w:val="left"/>
        <w:textAlignment w:val="auto"/>
        <w:outlineLvl w:val="9"/>
        <w:rPr>
          <w:rFonts w:hint="eastAsia" w:ascii="仿宋_GB2312" w:hAnsi="仿宋_GB2312" w:eastAsia="仿宋_GB2312" w:cs="仿宋_GB2312"/>
          <w:b w:val="0"/>
          <w:bCs w:val="0"/>
          <w:color w:val="000000"/>
          <w:sz w:val="32"/>
          <w:szCs w:val="32"/>
          <w:lang w:val="en-US" w:eastAsia="zh-CN"/>
        </w:rPr>
      </w:pPr>
      <w:r>
        <w:rPr>
          <w:rFonts w:hint="eastAsia" w:ascii="仿宋_GB2312" w:hAnsi="仿宋_GB2312" w:eastAsia="仿宋_GB2312" w:cs="仿宋_GB2312"/>
          <w:b w:val="0"/>
          <w:bCs w:val="0"/>
          <w:color w:val="000000"/>
          <w:sz w:val="32"/>
          <w:szCs w:val="32"/>
          <w:lang w:val="en-US" w:eastAsia="zh-CN"/>
        </w:rPr>
        <w:t>23.统计机构和统计人员对在统计工作中知悉的（），应当予以保密，不得泄露或者向他人非法提供。</w:t>
      </w:r>
    </w:p>
    <w:p w14:paraId="06155EC0">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right="0"/>
        <w:jc w:val="left"/>
        <w:textAlignment w:val="auto"/>
        <w:outlineLvl w:val="9"/>
        <w:rPr>
          <w:rFonts w:hint="eastAsia" w:ascii="仿宋_GB2312" w:hAnsi="仿宋_GB2312" w:eastAsia="仿宋_GB2312" w:cs="仿宋_GB2312"/>
          <w:b w:val="0"/>
          <w:bCs w:val="0"/>
          <w:color w:val="000000"/>
          <w:sz w:val="32"/>
          <w:szCs w:val="32"/>
          <w:lang w:val="en-US" w:eastAsia="zh-CN"/>
        </w:rPr>
      </w:pPr>
      <w:r>
        <w:rPr>
          <w:rFonts w:hint="eastAsia" w:ascii="仿宋_GB2312" w:hAnsi="仿宋_GB2312" w:eastAsia="仿宋_GB2312" w:cs="仿宋_GB2312"/>
          <w:b w:val="0"/>
          <w:bCs w:val="0"/>
          <w:color w:val="000000"/>
          <w:sz w:val="32"/>
          <w:szCs w:val="32"/>
          <w:lang w:val="en-US" w:eastAsia="zh-CN"/>
        </w:rPr>
        <w:t>A.国家秘密【正确答案】</w:t>
      </w:r>
    </w:p>
    <w:p w14:paraId="723E9D75">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right="0"/>
        <w:jc w:val="left"/>
        <w:textAlignment w:val="auto"/>
        <w:outlineLvl w:val="9"/>
        <w:rPr>
          <w:rFonts w:hint="eastAsia" w:ascii="仿宋_GB2312" w:hAnsi="仿宋_GB2312" w:eastAsia="仿宋_GB2312" w:cs="仿宋_GB2312"/>
          <w:b w:val="0"/>
          <w:bCs w:val="0"/>
          <w:color w:val="000000"/>
          <w:sz w:val="32"/>
          <w:szCs w:val="32"/>
          <w:lang w:val="en-US" w:eastAsia="zh-CN"/>
        </w:rPr>
      </w:pPr>
      <w:r>
        <w:rPr>
          <w:rFonts w:hint="eastAsia" w:ascii="仿宋_GB2312" w:hAnsi="仿宋_GB2312" w:eastAsia="仿宋_GB2312" w:cs="仿宋_GB2312"/>
          <w:b w:val="0"/>
          <w:bCs w:val="0"/>
          <w:color w:val="000000"/>
          <w:sz w:val="32"/>
          <w:szCs w:val="32"/>
          <w:lang w:val="en-US" w:eastAsia="zh-CN"/>
        </w:rPr>
        <w:t>B.工作秘密【正确答案】</w:t>
      </w:r>
    </w:p>
    <w:p w14:paraId="7AE10B3F">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right="0"/>
        <w:jc w:val="left"/>
        <w:textAlignment w:val="auto"/>
        <w:outlineLvl w:val="9"/>
        <w:rPr>
          <w:rFonts w:hint="eastAsia" w:ascii="仿宋_GB2312" w:hAnsi="仿宋_GB2312" w:eastAsia="仿宋_GB2312" w:cs="仿宋_GB2312"/>
          <w:b w:val="0"/>
          <w:bCs w:val="0"/>
          <w:color w:val="000000"/>
          <w:sz w:val="32"/>
          <w:szCs w:val="32"/>
          <w:lang w:val="en-US" w:eastAsia="zh-CN"/>
        </w:rPr>
      </w:pPr>
      <w:r>
        <w:rPr>
          <w:rFonts w:hint="eastAsia" w:ascii="仿宋_GB2312" w:hAnsi="仿宋_GB2312" w:eastAsia="仿宋_GB2312" w:cs="仿宋_GB2312"/>
          <w:b w:val="0"/>
          <w:bCs w:val="0"/>
          <w:color w:val="000000"/>
          <w:sz w:val="32"/>
          <w:szCs w:val="32"/>
          <w:lang w:val="en-US" w:eastAsia="zh-CN"/>
        </w:rPr>
        <w:t>C.商业秘密【正确答案】</w:t>
      </w:r>
    </w:p>
    <w:p w14:paraId="484895C2">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right="0"/>
        <w:jc w:val="left"/>
        <w:textAlignment w:val="auto"/>
        <w:outlineLvl w:val="9"/>
        <w:rPr>
          <w:rFonts w:hint="eastAsia" w:ascii="仿宋_GB2312" w:hAnsi="仿宋_GB2312" w:eastAsia="仿宋_GB2312" w:cs="仿宋_GB2312"/>
          <w:b w:val="0"/>
          <w:bCs w:val="0"/>
          <w:color w:val="000000"/>
          <w:sz w:val="32"/>
          <w:szCs w:val="32"/>
          <w:lang w:val="en-US" w:eastAsia="zh-CN"/>
        </w:rPr>
      </w:pPr>
      <w:r>
        <w:rPr>
          <w:rFonts w:hint="eastAsia" w:ascii="仿宋_GB2312" w:hAnsi="仿宋_GB2312" w:eastAsia="仿宋_GB2312" w:cs="仿宋_GB2312"/>
          <w:b w:val="0"/>
          <w:bCs w:val="0"/>
          <w:color w:val="000000"/>
          <w:sz w:val="32"/>
          <w:szCs w:val="32"/>
          <w:lang w:val="en-US" w:eastAsia="zh-CN"/>
        </w:rPr>
        <w:t>D.个人隐私和个人信息【正确答案】</w:t>
      </w:r>
    </w:p>
    <w:p w14:paraId="3A5F29F6">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right="0"/>
        <w:jc w:val="left"/>
        <w:textAlignment w:val="auto"/>
        <w:outlineLvl w:val="9"/>
        <w:rPr>
          <w:rFonts w:hint="eastAsia" w:ascii="仿宋_GB2312" w:hAnsi="仿宋_GB2312" w:eastAsia="仿宋_GB2312" w:cs="仿宋_GB2312"/>
          <w:b w:val="0"/>
          <w:bCs w:val="0"/>
          <w:color w:val="000000"/>
          <w:sz w:val="32"/>
          <w:szCs w:val="32"/>
          <w:lang w:val="en-US" w:eastAsia="zh-CN"/>
        </w:rPr>
      </w:pPr>
    </w:p>
    <w:p w14:paraId="36FB6695">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right="0"/>
        <w:jc w:val="left"/>
        <w:textAlignment w:val="auto"/>
        <w:outlineLvl w:val="9"/>
        <w:rPr>
          <w:rFonts w:hint="eastAsia" w:ascii="仿宋_GB2312" w:hAnsi="仿宋_GB2312" w:eastAsia="仿宋_GB2312" w:cs="仿宋_GB2312"/>
          <w:b w:val="0"/>
          <w:bCs w:val="0"/>
          <w:color w:val="000000"/>
          <w:sz w:val="32"/>
          <w:szCs w:val="32"/>
          <w:lang w:val="en-US" w:eastAsia="zh-CN"/>
        </w:rPr>
      </w:pPr>
      <w:r>
        <w:rPr>
          <w:rFonts w:hint="eastAsia" w:ascii="仿宋_GB2312" w:hAnsi="仿宋_GB2312" w:eastAsia="仿宋_GB2312" w:cs="仿宋_GB2312"/>
          <w:b w:val="0"/>
          <w:bCs w:val="0"/>
          <w:color w:val="000000"/>
          <w:sz w:val="32"/>
          <w:szCs w:val="32"/>
          <w:lang w:val="en-US" w:eastAsia="zh-CN"/>
        </w:rPr>
        <w:t>24.统计工作的基本任务是对经济社会发展情况进行（）。</w:t>
      </w:r>
    </w:p>
    <w:p w14:paraId="06B2A29E">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right="0"/>
        <w:jc w:val="left"/>
        <w:textAlignment w:val="auto"/>
        <w:outlineLvl w:val="9"/>
        <w:rPr>
          <w:rFonts w:hint="eastAsia" w:ascii="仿宋_GB2312" w:hAnsi="仿宋_GB2312" w:eastAsia="仿宋_GB2312" w:cs="仿宋_GB2312"/>
          <w:b w:val="0"/>
          <w:bCs w:val="0"/>
          <w:color w:val="000000"/>
          <w:sz w:val="32"/>
          <w:szCs w:val="32"/>
          <w:lang w:val="en-US" w:eastAsia="zh-CN"/>
        </w:rPr>
      </w:pPr>
      <w:r>
        <w:rPr>
          <w:rFonts w:hint="eastAsia" w:ascii="仿宋_GB2312" w:hAnsi="仿宋_GB2312" w:eastAsia="仿宋_GB2312" w:cs="仿宋_GB2312"/>
          <w:b w:val="0"/>
          <w:bCs w:val="0"/>
          <w:color w:val="000000"/>
          <w:sz w:val="32"/>
          <w:szCs w:val="32"/>
          <w:lang w:val="en-US" w:eastAsia="zh-CN"/>
        </w:rPr>
        <w:t>A.统计调查【正确答案】</w:t>
      </w:r>
    </w:p>
    <w:p w14:paraId="2E8B3EE3">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right="0"/>
        <w:jc w:val="left"/>
        <w:textAlignment w:val="auto"/>
        <w:outlineLvl w:val="9"/>
        <w:rPr>
          <w:rFonts w:hint="eastAsia" w:ascii="仿宋_GB2312" w:hAnsi="仿宋_GB2312" w:eastAsia="仿宋_GB2312" w:cs="仿宋_GB2312"/>
          <w:b w:val="0"/>
          <w:bCs w:val="0"/>
          <w:color w:val="000000"/>
          <w:sz w:val="32"/>
          <w:szCs w:val="32"/>
          <w:lang w:val="en-US" w:eastAsia="zh-CN"/>
        </w:rPr>
      </w:pPr>
      <w:r>
        <w:rPr>
          <w:rFonts w:hint="eastAsia" w:ascii="仿宋_GB2312" w:hAnsi="仿宋_GB2312" w:eastAsia="仿宋_GB2312" w:cs="仿宋_GB2312"/>
          <w:b w:val="0"/>
          <w:bCs w:val="0"/>
          <w:color w:val="000000"/>
          <w:sz w:val="32"/>
          <w:szCs w:val="32"/>
          <w:lang w:val="en-US" w:eastAsia="zh-CN"/>
        </w:rPr>
        <w:t>B.统计分析【正确答案】</w:t>
      </w:r>
    </w:p>
    <w:p w14:paraId="3B7D3658">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right="0"/>
        <w:jc w:val="left"/>
        <w:textAlignment w:val="auto"/>
        <w:outlineLvl w:val="9"/>
        <w:rPr>
          <w:rFonts w:hint="eastAsia" w:ascii="仿宋_GB2312" w:hAnsi="仿宋_GB2312" w:eastAsia="仿宋_GB2312" w:cs="仿宋_GB2312"/>
          <w:b w:val="0"/>
          <w:bCs w:val="0"/>
          <w:color w:val="000000"/>
          <w:sz w:val="32"/>
          <w:szCs w:val="32"/>
          <w:lang w:val="en-US" w:eastAsia="zh-CN"/>
        </w:rPr>
      </w:pPr>
      <w:r>
        <w:rPr>
          <w:rFonts w:hint="eastAsia" w:ascii="仿宋_GB2312" w:hAnsi="仿宋_GB2312" w:eastAsia="仿宋_GB2312" w:cs="仿宋_GB2312"/>
          <w:b w:val="0"/>
          <w:bCs w:val="0"/>
          <w:color w:val="000000"/>
          <w:sz w:val="32"/>
          <w:szCs w:val="32"/>
          <w:lang w:val="en-US" w:eastAsia="zh-CN"/>
        </w:rPr>
        <w:t>C.提供统计资料和统计咨询意见【正确答案】</w:t>
      </w:r>
    </w:p>
    <w:p w14:paraId="01FFBF47">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right="0"/>
        <w:jc w:val="left"/>
        <w:textAlignment w:val="auto"/>
        <w:outlineLvl w:val="9"/>
        <w:rPr>
          <w:rFonts w:hint="eastAsia" w:ascii="仿宋_GB2312" w:hAnsi="仿宋_GB2312" w:eastAsia="仿宋_GB2312" w:cs="仿宋_GB2312"/>
          <w:b w:val="0"/>
          <w:bCs w:val="0"/>
          <w:color w:val="000000"/>
          <w:sz w:val="32"/>
          <w:szCs w:val="32"/>
          <w:lang w:val="en-US" w:eastAsia="zh-CN"/>
        </w:rPr>
      </w:pPr>
      <w:r>
        <w:rPr>
          <w:rFonts w:hint="eastAsia" w:ascii="仿宋_GB2312" w:hAnsi="仿宋_GB2312" w:eastAsia="仿宋_GB2312" w:cs="仿宋_GB2312"/>
          <w:b w:val="0"/>
          <w:bCs w:val="0"/>
          <w:color w:val="000000"/>
          <w:sz w:val="32"/>
          <w:szCs w:val="32"/>
          <w:lang w:val="en-US" w:eastAsia="zh-CN"/>
        </w:rPr>
        <w:t>D.实行统计监督【正确答案】</w:t>
      </w:r>
    </w:p>
    <w:p w14:paraId="2A81404B">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right="0"/>
        <w:jc w:val="left"/>
        <w:textAlignment w:val="auto"/>
        <w:outlineLvl w:val="9"/>
        <w:rPr>
          <w:rFonts w:hint="eastAsia" w:ascii="仿宋_GB2312" w:hAnsi="仿宋_GB2312" w:eastAsia="仿宋_GB2312" w:cs="仿宋_GB2312"/>
          <w:b w:val="0"/>
          <w:bCs w:val="0"/>
          <w:color w:val="000000"/>
          <w:sz w:val="32"/>
          <w:szCs w:val="32"/>
          <w:lang w:val="en-US" w:eastAsia="zh-CN"/>
        </w:rPr>
      </w:pPr>
    </w:p>
    <w:p w14:paraId="5E70E3FF">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right="0"/>
        <w:jc w:val="left"/>
        <w:textAlignment w:val="auto"/>
        <w:outlineLvl w:val="9"/>
        <w:rPr>
          <w:rFonts w:hint="eastAsia" w:ascii="仿宋_GB2312" w:hAnsi="仿宋_GB2312" w:eastAsia="仿宋_GB2312" w:cs="仿宋_GB2312"/>
          <w:b w:val="0"/>
          <w:bCs w:val="0"/>
          <w:color w:val="000000"/>
          <w:sz w:val="32"/>
          <w:szCs w:val="32"/>
          <w:lang w:val="en-US" w:eastAsia="zh-CN"/>
        </w:rPr>
      </w:pPr>
      <w:r>
        <w:rPr>
          <w:rFonts w:hint="eastAsia" w:ascii="仿宋_GB2312" w:hAnsi="仿宋_GB2312" w:eastAsia="仿宋_GB2312" w:cs="仿宋_GB2312"/>
          <w:b w:val="0"/>
          <w:bCs w:val="0"/>
          <w:color w:val="000000"/>
          <w:sz w:val="32"/>
          <w:szCs w:val="32"/>
          <w:lang w:val="en-US" w:eastAsia="zh-CN"/>
        </w:rPr>
        <w:t>25.以下哪些是我国现行的统计行政法规？（）</w:t>
      </w:r>
    </w:p>
    <w:p w14:paraId="35390613">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right="0"/>
        <w:jc w:val="left"/>
        <w:textAlignment w:val="auto"/>
        <w:outlineLvl w:val="9"/>
        <w:rPr>
          <w:rFonts w:hint="eastAsia" w:ascii="仿宋_GB2312" w:hAnsi="仿宋_GB2312" w:eastAsia="仿宋_GB2312" w:cs="仿宋_GB2312"/>
          <w:b w:val="0"/>
          <w:bCs w:val="0"/>
          <w:color w:val="000000"/>
          <w:sz w:val="32"/>
          <w:szCs w:val="32"/>
          <w:lang w:val="en-US" w:eastAsia="zh-CN"/>
        </w:rPr>
      </w:pPr>
      <w:r>
        <w:rPr>
          <w:rFonts w:hint="eastAsia" w:ascii="仿宋_GB2312" w:hAnsi="仿宋_GB2312" w:eastAsia="仿宋_GB2312" w:cs="仿宋_GB2312"/>
          <w:b w:val="0"/>
          <w:bCs w:val="0"/>
          <w:color w:val="000000"/>
          <w:sz w:val="32"/>
          <w:szCs w:val="32"/>
          <w:lang w:val="en-US" w:eastAsia="zh-CN"/>
        </w:rPr>
        <w:t>A.《全国经济普查条例》【正确答案】</w:t>
      </w:r>
    </w:p>
    <w:p w14:paraId="2940F2C6">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right="0"/>
        <w:jc w:val="left"/>
        <w:textAlignment w:val="auto"/>
        <w:outlineLvl w:val="9"/>
        <w:rPr>
          <w:rFonts w:hint="eastAsia" w:ascii="仿宋_GB2312" w:hAnsi="仿宋_GB2312" w:eastAsia="仿宋_GB2312" w:cs="仿宋_GB2312"/>
          <w:b w:val="0"/>
          <w:bCs w:val="0"/>
          <w:color w:val="000000"/>
          <w:sz w:val="32"/>
          <w:szCs w:val="32"/>
          <w:lang w:val="en-US" w:eastAsia="zh-CN"/>
        </w:rPr>
      </w:pPr>
      <w:r>
        <w:rPr>
          <w:rFonts w:hint="eastAsia" w:ascii="仿宋_GB2312" w:hAnsi="仿宋_GB2312" w:eastAsia="仿宋_GB2312" w:cs="仿宋_GB2312"/>
          <w:b w:val="0"/>
          <w:bCs w:val="0"/>
          <w:color w:val="000000"/>
          <w:sz w:val="32"/>
          <w:szCs w:val="32"/>
          <w:lang w:val="en-US" w:eastAsia="zh-CN"/>
        </w:rPr>
        <w:t>B.《全国农业普查条例》【正确答案】</w:t>
      </w:r>
    </w:p>
    <w:p w14:paraId="7660E41E">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right="0"/>
        <w:jc w:val="left"/>
        <w:textAlignment w:val="auto"/>
        <w:outlineLvl w:val="9"/>
        <w:rPr>
          <w:rFonts w:hint="eastAsia" w:ascii="仿宋_GB2312" w:hAnsi="仿宋_GB2312" w:eastAsia="仿宋_GB2312" w:cs="仿宋_GB2312"/>
          <w:b w:val="0"/>
          <w:bCs w:val="0"/>
          <w:color w:val="000000"/>
          <w:sz w:val="32"/>
          <w:szCs w:val="32"/>
          <w:lang w:val="en-US" w:eastAsia="zh-CN"/>
        </w:rPr>
      </w:pPr>
      <w:r>
        <w:rPr>
          <w:rFonts w:hint="eastAsia" w:ascii="仿宋_GB2312" w:hAnsi="仿宋_GB2312" w:eastAsia="仿宋_GB2312" w:cs="仿宋_GB2312"/>
          <w:b w:val="0"/>
          <w:bCs w:val="0"/>
          <w:color w:val="000000"/>
          <w:sz w:val="32"/>
          <w:szCs w:val="32"/>
          <w:lang w:val="en-US" w:eastAsia="zh-CN"/>
        </w:rPr>
        <w:t>C.《全国人口普查条例》【正确答案】</w:t>
      </w:r>
    </w:p>
    <w:p w14:paraId="3BAC9E8E">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right="0"/>
        <w:jc w:val="left"/>
        <w:textAlignment w:val="auto"/>
        <w:outlineLvl w:val="9"/>
        <w:rPr>
          <w:rFonts w:hint="eastAsia" w:ascii="仿宋_GB2312" w:hAnsi="仿宋_GB2312" w:eastAsia="仿宋_GB2312" w:cs="仿宋_GB2312"/>
          <w:b w:val="0"/>
          <w:bCs w:val="0"/>
          <w:color w:val="000000"/>
          <w:sz w:val="32"/>
          <w:szCs w:val="32"/>
          <w:lang w:val="en-US" w:eastAsia="zh-CN"/>
        </w:rPr>
      </w:pPr>
      <w:r>
        <w:rPr>
          <w:rFonts w:hint="eastAsia" w:ascii="仿宋_GB2312" w:hAnsi="仿宋_GB2312" w:eastAsia="仿宋_GB2312" w:cs="仿宋_GB2312"/>
          <w:b w:val="0"/>
          <w:bCs w:val="0"/>
          <w:color w:val="000000"/>
          <w:sz w:val="32"/>
          <w:szCs w:val="32"/>
          <w:lang w:val="en-US" w:eastAsia="zh-CN"/>
        </w:rPr>
        <w:t>D.《中华人民共和国统计法实施条例》【正确答案】</w:t>
      </w:r>
    </w:p>
    <w:p w14:paraId="43EC706A">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right="0"/>
        <w:jc w:val="left"/>
        <w:textAlignment w:val="auto"/>
        <w:outlineLvl w:val="9"/>
        <w:rPr>
          <w:rFonts w:hint="eastAsia" w:ascii="仿宋_GB2312" w:hAnsi="仿宋_GB2312" w:eastAsia="仿宋_GB2312" w:cs="仿宋_GB2312"/>
          <w:b w:val="0"/>
          <w:bCs w:val="0"/>
          <w:color w:val="000000"/>
          <w:sz w:val="32"/>
          <w:szCs w:val="32"/>
          <w:lang w:val="en-US" w:eastAsia="zh-CN"/>
        </w:rPr>
      </w:pPr>
    </w:p>
    <w:p w14:paraId="088ECBCD">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right="0"/>
        <w:jc w:val="left"/>
        <w:textAlignment w:val="auto"/>
        <w:outlineLvl w:val="9"/>
        <w:rPr>
          <w:rFonts w:hint="eastAsia" w:ascii="仿宋_GB2312" w:hAnsi="仿宋_GB2312" w:eastAsia="仿宋_GB2312" w:cs="仿宋_GB2312"/>
          <w:b w:val="0"/>
          <w:bCs w:val="0"/>
          <w:color w:val="000000"/>
          <w:sz w:val="32"/>
          <w:szCs w:val="32"/>
          <w:lang w:val="en-US" w:eastAsia="zh-CN"/>
        </w:rPr>
      </w:pPr>
      <w:r>
        <w:rPr>
          <w:rFonts w:hint="eastAsia" w:ascii="仿宋_GB2312" w:hAnsi="仿宋_GB2312" w:eastAsia="仿宋_GB2312" w:cs="仿宋_GB2312"/>
          <w:b w:val="0"/>
          <w:bCs w:val="0"/>
          <w:color w:val="000000"/>
          <w:sz w:val="32"/>
          <w:szCs w:val="32"/>
          <w:lang w:val="en-US" w:eastAsia="zh-CN"/>
        </w:rPr>
        <w:t>26.国家构建怎样的统计监督体系?( )</w:t>
      </w:r>
    </w:p>
    <w:p w14:paraId="0E20E88C">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right="0"/>
        <w:jc w:val="left"/>
        <w:textAlignment w:val="auto"/>
        <w:outlineLvl w:val="9"/>
        <w:rPr>
          <w:rFonts w:hint="eastAsia" w:ascii="仿宋_GB2312" w:hAnsi="仿宋_GB2312" w:eastAsia="仿宋_GB2312" w:cs="仿宋_GB2312"/>
          <w:b w:val="0"/>
          <w:bCs w:val="0"/>
          <w:color w:val="000000"/>
          <w:sz w:val="32"/>
          <w:szCs w:val="32"/>
          <w:lang w:val="en-US" w:eastAsia="zh-CN"/>
        </w:rPr>
      </w:pPr>
      <w:r>
        <w:rPr>
          <w:rFonts w:hint="eastAsia" w:ascii="仿宋_GB2312" w:hAnsi="仿宋_GB2312" w:eastAsia="仿宋_GB2312" w:cs="仿宋_GB2312"/>
          <w:b w:val="0"/>
          <w:bCs w:val="0"/>
          <w:color w:val="000000"/>
          <w:sz w:val="32"/>
          <w:szCs w:val="32"/>
          <w:lang w:val="en-US" w:eastAsia="zh-CN"/>
        </w:rPr>
        <w:t>A.系统完整【正确答案】</w:t>
      </w:r>
    </w:p>
    <w:p w14:paraId="52E14EE3">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right="0"/>
        <w:jc w:val="left"/>
        <w:textAlignment w:val="auto"/>
        <w:outlineLvl w:val="9"/>
        <w:rPr>
          <w:rFonts w:hint="eastAsia" w:ascii="仿宋_GB2312" w:hAnsi="仿宋_GB2312" w:eastAsia="仿宋_GB2312" w:cs="仿宋_GB2312"/>
          <w:b w:val="0"/>
          <w:bCs w:val="0"/>
          <w:color w:val="000000"/>
          <w:sz w:val="32"/>
          <w:szCs w:val="32"/>
          <w:lang w:val="en-US" w:eastAsia="zh-CN"/>
        </w:rPr>
      </w:pPr>
      <w:r>
        <w:rPr>
          <w:rFonts w:hint="eastAsia" w:ascii="仿宋_GB2312" w:hAnsi="仿宋_GB2312" w:eastAsia="仿宋_GB2312" w:cs="仿宋_GB2312"/>
          <w:b w:val="0"/>
          <w:bCs w:val="0"/>
          <w:color w:val="000000"/>
          <w:sz w:val="32"/>
          <w:szCs w:val="32"/>
          <w:lang w:val="en-US" w:eastAsia="zh-CN"/>
        </w:rPr>
        <w:t>B.协同高效【正确答案】</w:t>
      </w:r>
    </w:p>
    <w:p w14:paraId="7EDC9950">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right="0"/>
        <w:jc w:val="left"/>
        <w:textAlignment w:val="auto"/>
        <w:outlineLvl w:val="9"/>
        <w:rPr>
          <w:rFonts w:hint="eastAsia" w:ascii="仿宋_GB2312" w:hAnsi="仿宋_GB2312" w:eastAsia="仿宋_GB2312" w:cs="仿宋_GB2312"/>
          <w:b w:val="0"/>
          <w:bCs w:val="0"/>
          <w:color w:val="000000"/>
          <w:sz w:val="32"/>
          <w:szCs w:val="32"/>
          <w:lang w:val="en-US" w:eastAsia="zh-CN"/>
        </w:rPr>
      </w:pPr>
      <w:r>
        <w:rPr>
          <w:rFonts w:hint="eastAsia" w:ascii="仿宋_GB2312" w:hAnsi="仿宋_GB2312" w:eastAsia="仿宋_GB2312" w:cs="仿宋_GB2312"/>
          <w:b w:val="0"/>
          <w:bCs w:val="0"/>
          <w:color w:val="000000"/>
          <w:sz w:val="32"/>
          <w:szCs w:val="32"/>
          <w:lang w:val="en-US" w:eastAsia="zh-CN"/>
        </w:rPr>
        <w:t>C.约束有力【正确答案】</w:t>
      </w:r>
    </w:p>
    <w:p w14:paraId="3EAFEEF4">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right="0"/>
        <w:jc w:val="left"/>
        <w:textAlignment w:val="auto"/>
        <w:outlineLvl w:val="9"/>
        <w:rPr>
          <w:rFonts w:hint="eastAsia" w:ascii="仿宋_GB2312" w:hAnsi="仿宋_GB2312" w:eastAsia="仿宋_GB2312" w:cs="仿宋_GB2312"/>
          <w:b w:val="0"/>
          <w:bCs w:val="0"/>
          <w:color w:val="000000"/>
          <w:sz w:val="32"/>
          <w:szCs w:val="32"/>
          <w:lang w:val="en-US" w:eastAsia="zh-CN"/>
        </w:rPr>
      </w:pPr>
      <w:r>
        <w:rPr>
          <w:rFonts w:hint="eastAsia" w:ascii="仿宋_GB2312" w:hAnsi="仿宋_GB2312" w:eastAsia="仿宋_GB2312" w:cs="仿宋_GB2312"/>
          <w:b w:val="0"/>
          <w:bCs w:val="0"/>
          <w:color w:val="000000"/>
          <w:sz w:val="32"/>
          <w:szCs w:val="32"/>
          <w:lang w:val="en-US" w:eastAsia="zh-CN"/>
        </w:rPr>
        <w:t>D.权威可靠【正确答案】</w:t>
      </w:r>
    </w:p>
    <w:p w14:paraId="78C0795C">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right="0"/>
        <w:jc w:val="left"/>
        <w:textAlignment w:val="auto"/>
        <w:outlineLvl w:val="9"/>
        <w:rPr>
          <w:rFonts w:hint="eastAsia" w:ascii="仿宋_GB2312" w:hAnsi="仿宋_GB2312" w:eastAsia="仿宋_GB2312" w:cs="仿宋_GB2312"/>
          <w:b w:val="0"/>
          <w:bCs w:val="0"/>
          <w:color w:val="000000"/>
          <w:sz w:val="32"/>
          <w:szCs w:val="32"/>
          <w:lang w:val="en-US" w:eastAsia="zh-CN"/>
        </w:rPr>
      </w:pPr>
    </w:p>
    <w:p w14:paraId="2A0D72F8">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right="0"/>
        <w:jc w:val="left"/>
        <w:textAlignment w:val="auto"/>
        <w:outlineLvl w:val="9"/>
        <w:rPr>
          <w:rFonts w:hint="eastAsia" w:ascii="仿宋_GB2312" w:hAnsi="仿宋_GB2312" w:eastAsia="仿宋_GB2312" w:cs="仿宋_GB2312"/>
          <w:b w:val="0"/>
          <w:bCs w:val="0"/>
          <w:color w:val="000000"/>
          <w:sz w:val="32"/>
          <w:szCs w:val="32"/>
          <w:lang w:val="en-US" w:eastAsia="zh-CN"/>
        </w:rPr>
      </w:pPr>
      <w:r>
        <w:rPr>
          <w:rFonts w:hint="eastAsia" w:ascii="仿宋_GB2312" w:hAnsi="仿宋_GB2312" w:eastAsia="仿宋_GB2312" w:cs="仿宋_GB2312"/>
          <w:b w:val="0"/>
          <w:bCs w:val="0"/>
          <w:color w:val="000000"/>
          <w:sz w:val="32"/>
          <w:szCs w:val="32"/>
          <w:lang w:val="en-US" w:eastAsia="zh-CN"/>
        </w:rPr>
        <w:t>27.发现文物隐匿不报或者拒不上交，由县级以上人民政府文物行政部门会同( )追缴文物，给予警告。</w:t>
      </w:r>
    </w:p>
    <w:p w14:paraId="0AD2FDA6">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right="0"/>
        <w:jc w:val="left"/>
        <w:textAlignment w:val="auto"/>
        <w:outlineLvl w:val="9"/>
        <w:rPr>
          <w:rFonts w:hint="eastAsia" w:ascii="仿宋_GB2312" w:hAnsi="仿宋_GB2312" w:eastAsia="仿宋_GB2312" w:cs="仿宋_GB2312"/>
          <w:b w:val="0"/>
          <w:bCs w:val="0"/>
          <w:color w:val="000000"/>
          <w:sz w:val="32"/>
          <w:szCs w:val="32"/>
          <w:lang w:val="en-US" w:eastAsia="zh-CN"/>
        </w:rPr>
      </w:pPr>
      <w:r>
        <w:rPr>
          <w:rFonts w:hint="eastAsia" w:ascii="仿宋_GB2312" w:hAnsi="仿宋_GB2312" w:eastAsia="仿宋_GB2312" w:cs="仿宋_GB2312"/>
          <w:b w:val="0"/>
          <w:bCs w:val="0"/>
          <w:color w:val="000000"/>
          <w:sz w:val="32"/>
          <w:szCs w:val="32"/>
          <w:lang w:val="en-US" w:eastAsia="zh-CN"/>
        </w:rPr>
        <w:t>A.公安机关【正确答案】</w:t>
      </w:r>
    </w:p>
    <w:p w14:paraId="756B3F63">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right="0"/>
        <w:jc w:val="left"/>
        <w:textAlignment w:val="auto"/>
        <w:outlineLvl w:val="9"/>
        <w:rPr>
          <w:rFonts w:hint="eastAsia" w:ascii="仿宋_GB2312" w:hAnsi="仿宋_GB2312" w:eastAsia="仿宋_GB2312" w:cs="仿宋_GB2312"/>
          <w:b w:val="0"/>
          <w:bCs w:val="0"/>
          <w:color w:val="000000"/>
          <w:sz w:val="32"/>
          <w:szCs w:val="32"/>
          <w:lang w:val="en-US" w:eastAsia="zh-CN"/>
        </w:rPr>
      </w:pPr>
      <w:r>
        <w:rPr>
          <w:rFonts w:hint="eastAsia" w:ascii="仿宋_GB2312" w:hAnsi="仿宋_GB2312" w:eastAsia="仿宋_GB2312" w:cs="仿宋_GB2312"/>
          <w:b w:val="0"/>
          <w:bCs w:val="0"/>
          <w:color w:val="000000"/>
          <w:sz w:val="32"/>
          <w:szCs w:val="32"/>
          <w:lang w:val="en-US" w:eastAsia="zh-CN"/>
        </w:rPr>
        <w:t>B.海上执法机关【正确答案】</w:t>
      </w:r>
    </w:p>
    <w:p w14:paraId="4F0A5B84">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right="0"/>
        <w:jc w:val="left"/>
        <w:textAlignment w:val="auto"/>
        <w:outlineLvl w:val="9"/>
        <w:rPr>
          <w:rFonts w:hint="eastAsia" w:ascii="仿宋_GB2312" w:hAnsi="仿宋_GB2312" w:eastAsia="仿宋_GB2312" w:cs="仿宋_GB2312"/>
          <w:b w:val="0"/>
          <w:bCs w:val="0"/>
          <w:color w:val="000000"/>
          <w:sz w:val="32"/>
          <w:szCs w:val="32"/>
          <w:lang w:val="en-US" w:eastAsia="zh-CN"/>
        </w:rPr>
      </w:pPr>
      <w:r>
        <w:rPr>
          <w:rFonts w:hint="eastAsia" w:ascii="仿宋_GB2312" w:hAnsi="仿宋_GB2312" w:eastAsia="仿宋_GB2312" w:cs="仿宋_GB2312"/>
          <w:b w:val="0"/>
          <w:bCs w:val="0"/>
          <w:color w:val="000000"/>
          <w:sz w:val="32"/>
          <w:szCs w:val="32"/>
          <w:lang w:val="en-US" w:eastAsia="zh-CN"/>
        </w:rPr>
        <w:t>C.文物行政部</w:t>
      </w:r>
    </w:p>
    <w:p w14:paraId="0997A583">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right="0"/>
        <w:jc w:val="left"/>
        <w:textAlignment w:val="auto"/>
        <w:outlineLvl w:val="9"/>
        <w:rPr>
          <w:rFonts w:hint="eastAsia" w:ascii="仿宋_GB2312" w:hAnsi="仿宋_GB2312" w:eastAsia="仿宋_GB2312" w:cs="仿宋_GB2312"/>
          <w:b w:val="0"/>
          <w:bCs w:val="0"/>
          <w:color w:val="000000"/>
          <w:sz w:val="32"/>
          <w:szCs w:val="32"/>
          <w:lang w:val="en-US" w:eastAsia="zh-CN"/>
        </w:rPr>
      </w:pPr>
      <w:r>
        <w:rPr>
          <w:rFonts w:hint="eastAsia" w:ascii="仿宋_GB2312" w:hAnsi="仿宋_GB2312" w:eastAsia="仿宋_GB2312" w:cs="仿宋_GB2312"/>
          <w:b w:val="0"/>
          <w:bCs w:val="0"/>
          <w:color w:val="000000"/>
          <w:sz w:val="32"/>
          <w:szCs w:val="32"/>
          <w:lang w:val="en-US" w:eastAsia="zh-CN"/>
        </w:rPr>
        <w:t>D.海关</w:t>
      </w:r>
    </w:p>
    <w:p w14:paraId="7116DABA">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right="0"/>
        <w:jc w:val="left"/>
        <w:textAlignment w:val="auto"/>
        <w:outlineLvl w:val="9"/>
        <w:rPr>
          <w:rFonts w:hint="eastAsia" w:ascii="仿宋_GB2312" w:hAnsi="仿宋_GB2312" w:eastAsia="仿宋_GB2312" w:cs="仿宋_GB2312"/>
          <w:b w:val="0"/>
          <w:bCs w:val="0"/>
          <w:color w:val="000000"/>
          <w:sz w:val="32"/>
          <w:szCs w:val="32"/>
          <w:lang w:val="en-US" w:eastAsia="zh-CN"/>
        </w:rPr>
      </w:pPr>
    </w:p>
    <w:p w14:paraId="3C627265">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right="0"/>
        <w:jc w:val="left"/>
        <w:textAlignment w:val="auto"/>
        <w:outlineLvl w:val="9"/>
        <w:rPr>
          <w:rFonts w:hint="eastAsia" w:ascii="仿宋_GB2312" w:hAnsi="仿宋_GB2312" w:eastAsia="仿宋_GB2312" w:cs="仿宋_GB2312"/>
          <w:b w:val="0"/>
          <w:bCs w:val="0"/>
          <w:color w:val="000000"/>
          <w:sz w:val="32"/>
          <w:szCs w:val="32"/>
          <w:lang w:val="en-US" w:eastAsia="zh-CN"/>
        </w:rPr>
      </w:pPr>
      <w:r>
        <w:rPr>
          <w:rFonts w:hint="eastAsia" w:ascii="仿宋_GB2312" w:hAnsi="仿宋_GB2312" w:eastAsia="仿宋_GB2312" w:cs="仿宋_GB2312"/>
          <w:b w:val="0"/>
          <w:bCs w:val="0"/>
          <w:color w:val="000000"/>
          <w:sz w:val="32"/>
          <w:szCs w:val="32"/>
          <w:lang w:val="en-US" w:eastAsia="zh-CN"/>
        </w:rPr>
        <w:t>28.县级以上人民政府文物行政部门依法实施监督检查，可以采取下列措施?( )</w:t>
      </w:r>
    </w:p>
    <w:p w14:paraId="372B17FA">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right="0"/>
        <w:jc w:val="left"/>
        <w:textAlignment w:val="auto"/>
        <w:outlineLvl w:val="9"/>
        <w:rPr>
          <w:rFonts w:hint="eastAsia" w:ascii="仿宋_GB2312" w:hAnsi="仿宋_GB2312" w:eastAsia="仿宋_GB2312" w:cs="仿宋_GB2312"/>
          <w:b w:val="0"/>
          <w:bCs w:val="0"/>
          <w:color w:val="000000"/>
          <w:sz w:val="32"/>
          <w:szCs w:val="32"/>
          <w:lang w:val="en-US" w:eastAsia="zh-CN"/>
        </w:rPr>
      </w:pPr>
      <w:r>
        <w:rPr>
          <w:rFonts w:hint="eastAsia" w:ascii="仿宋_GB2312" w:hAnsi="仿宋_GB2312" w:eastAsia="仿宋_GB2312" w:cs="仿宋_GB2312"/>
          <w:b w:val="0"/>
          <w:bCs w:val="0"/>
          <w:color w:val="000000"/>
          <w:sz w:val="32"/>
          <w:szCs w:val="32"/>
          <w:lang w:val="en-US" w:eastAsia="zh-CN"/>
        </w:rPr>
        <w:t>A.进入现场进行检查【正确答案】</w:t>
      </w:r>
    </w:p>
    <w:p w14:paraId="6C511B32">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right="0"/>
        <w:jc w:val="left"/>
        <w:textAlignment w:val="auto"/>
        <w:outlineLvl w:val="9"/>
        <w:rPr>
          <w:rFonts w:hint="eastAsia" w:ascii="仿宋_GB2312" w:hAnsi="仿宋_GB2312" w:eastAsia="仿宋_GB2312" w:cs="仿宋_GB2312"/>
          <w:b w:val="0"/>
          <w:bCs w:val="0"/>
          <w:color w:val="000000"/>
          <w:sz w:val="32"/>
          <w:szCs w:val="32"/>
          <w:lang w:val="en-US" w:eastAsia="zh-CN"/>
        </w:rPr>
      </w:pPr>
      <w:r>
        <w:rPr>
          <w:rFonts w:hint="eastAsia" w:ascii="仿宋_GB2312" w:hAnsi="仿宋_GB2312" w:eastAsia="仿宋_GB2312" w:cs="仿宋_GB2312"/>
          <w:b w:val="0"/>
          <w:bCs w:val="0"/>
          <w:color w:val="000000"/>
          <w:sz w:val="32"/>
          <w:szCs w:val="32"/>
          <w:lang w:val="en-US" w:eastAsia="zh-CN"/>
        </w:rPr>
        <w:t>B.查阅、复制有关文件资料，询问有关人员，对可能被转移、销毁或者篡改的文件资料予以封存【正确答案】</w:t>
      </w:r>
    </w:p>
    <w:p w14:paraId="2748AFA6">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right="0"/>
        <w:jc w:val="left"/>
        <w:textAlignment w:val="auto"/>
        <w:outlineLvl w:val="9"/>
        <w:rPr>
          <w:rFonts w:hint="eastAsia" w:ascii="仿宋_GB2312" w:hAnsi="仿宋_GB2312" w:eastAsia="仿宋_GB2312" w:cs="仿宋_GB2312"/>
          <w:b w:val="0"/>
          <w:bCs w:val="0"/>
          <w:color w:val="000000"/>
          <w:sz w:val="32"/>
          <w:szCs w:val="32"/>
          <w:lang w:val="en-US" w:eastAsia="zh-CN"/>
        </w:rPr>
      </w:pPr>
      <w:r>
        <w:rPr>
          <w:rFonts w:hint="eastAsia" w:ascii="仿宋_GB2312" w:hAnsi="仿宋_GB2312" w:eastAsia="仿宋_GB2312" w:cs="仿宋_GB2312"/>
          <w:b w:val="0"/>
          <w:bCs w:val="0"/>
          <w:color w:val="000000"/>
          <w:sz w:val="32"/>
          <w:szCs w:val="32"/>
          <w:lang w:val="en-US" w:eastAsia="zh-CN"/>
        </w:rPr>
        <w:t>C.查封、扣押涉嫌违法活动的场所、设施或者财物【正确答案】</w:t>
      </w:r>
    </w:p>
    <w:p w14:paraId="2184326E">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right="0"/>
        <w:jc w:val="left"/>
        <w:textAlignment w:val="auto"/>
        <w:outlineLvl w:val="9"/>
        <w:rPr>
          <w:rFonts w:hint="eastAsia" w:ascii="仿宋_GB2312" w:hAnsi="仿宋_GB2312" w:eastAsia="仿宋_GB2312" w:cs="仿宋_GB2312"/>
          <w:b w:val="0"/>
          <w:bCs w:val="0"/>
          <w:color w:val="000000"/>
          <w:sz w:val="32"/>
          <w:szCs w:val="32"/>
          <w:lang w:val="en-US" w:eastAsia="zh-CN"/>
        </w:rPr>
      </w:pPr>
      <w:r>
        <w:rPr>
          <w:rFonts w:hint="eastAsia" w:ascii="仿宋_GB2312" w:hAnsi="仿宋_GB2312" w:eastAsia="仿宋_GB2312" w:cs="仿宋_GB2312"/>
          <w:b w:val="0"/>
          <w:bCs w:val="0"/>
          <w:color w:val="000000"/>
          <w:sz w:val="32"/>
          <w:szCs w:val="32"/>
          <w:lang w:val="en-US" w:eastAsia="zh-CN"/>
        </w:rPr>
        <w:t>D.拘留侵害文物的行为人</w:t>
      </w:r>
    </w:p>
    <w:p w14:paraId="4A626697">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right="0"/>
        <w:jc w:val="left"/>
        <w:textAlignment w:val="auto"/>
        <w:outlineLvl w:val="9"/>
        <w:rPr>
          <w:rFonts w:hint="eastAsia" w:ascii="仿宋_GB2312" w:hAnsi="仿宋_GB2312" w:eastAsia="仿宋_GB2312" w:cs="仿宋_GB2312"/>
          <w:b w:val="0"/>
          <w:bCs w:val="0"/>
          <w:color w:val="000000"/>
          <w:sz w:val="32"/>
          <w:szCs w:val="32"/>
          <w:lang w:val="en-US" w:eastAsia="zh-CN"/>
        </w:rPr>
      </w:pPr>
    </w:p>
    <w:p w14:paraId="3F4678DF">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right="0"/>
        <w:jc w:val="left"/>
        <w:textAlignment w:val="auto"/>
        <w:outlineLvl w:val="9"/>
        <w:rPr>
          <w:rFonts w:hint="eastAsia" w:ascii="仿宋_GB2312" w:hAnsi="仿宋_GB2312" w:eastAsia="仿宋_GB2312" w:cs="仿宋_GB2312"/>
          <w:b w:val="0"/>
          <w:bCs w:val="0"/>
          <w:color w:val="000000"/>
          <w:sz w:val="32"/>
          <w:szCs w:val="32"/>
          <w:lang w:val="en-US" w:eastAsia="zh-CN"/>
        </w:rPr>
      </w:pPr>
      <w:r>
        <w:rPr>
          <w:rFonts w:hint="eastAsia" w:ascii="仿宋_GB2312" w:hAnsi="仿宋_GB2312" w:eastAsia="仿宋_GB2312" w:cs="仿宋_GB2312"/>
          <w:b w:val="0"/>
          <w:bCs w:val="0"/>
          <w:color w:val="000000"/>
          <w:sz w:val="32"/>
          <w:szCs w:val="32"/>
          <w:lang w:val="en-US" w:eastAsia="zh-CN"/>
        </w:rPr>
        <w:t>29.文物行政部门的工作人员，有下列( )行为的，依法给予处分;情节严重的，依法开除公职</w:t>
      </w:r>
    </w:p>
    <w:p w14:paraId="6A7222F9">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right="0"/>
        <w:jc w:val="left"/>
        <w:textAlignment w:val="auto"/>
        <w:outlineLvl w:val="9"/>
        <w:rPr>
          <w:rFonts w:hint="eastAsia" w:ascii="仿宋_GB2312" w:hAnsi="仿宋_GB2312" w:eastAsia="仿宋_GB2312" w:cs="仿宋_GB2312"/>
          <w:b w:val="0"/>
          <w:bCs w:val="0"/>
          <w:color w:val="000000"/>
          <w:sz w:val="32"/>
          <w:szCs w:val="32"/>
          <w:lang w:val="en-US" w:eastAsia="zh-CN"/>
        </w:rPr>
      </w:pPr>
      <w:r>
        <w:rPr>
          <w:rFonts w:hint="eastAsia" w:ascii="仿宋_GB2312" w:hAnsi="仿宋_GB2312" w:eastAsia="仿宋_GB2312" w:cs="仿宋_GB2312"/>
          <w:b w:val="0"/>
          <w:bCs w:val="0"/>
          <w:color w:val="000000"/>
          <w:sz w:val="32"/>
          <w:szCs w:val="32"/>
          <w:lang w:val="en-US" w:eastAsia="zh-CN"/>
        </w:rPr>
        <w:t>A.借用或者非法侵占国有文物【正确答案】</w:t>
      </w:r>
    </w:p>
    <w:p w14:paraId="61FBC6FD">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right="0"/>
        <w:jc w:val="left"/>
        <w:textAlignment w:val="auto"/>
        <w:outlineLvl w:val="9"/>
        <w:rPr>
          <w:rFonts w:hint="eastAsia" w:ascii="仿宋_GB2312" w:hAnsi="仿宋_GB2312" w:eastAsia="仿宋_GB2312" w:cs="仿宋_GB2312"/>
          <w:b w:val="0"/>
          <w:bCs w:val="0"/>
          <w:color w:val="000000"/>
          <w:sz w:val="32"/>
          <w:szCs w:val="32"/>
          <w:lang w:val="en-US" w:eastAsia="zh-CN"/>
        </w:rPr>
      </w:pPr>
      <w:r>
        <w:rPr>
          <w:rFonts w:hint="eastAsia" w:ascii="仿宋_GB2312" w:hAnsi="仿宋_GB2312" w:eastAsia="仿宋_GB2312" w:cs="仿宋_GB2312"/>
          <w:b w:val="0"/>
          <w:bCs w:val="0"/>
          <w:color w:val="000000"/>
          <w:sz w:val="32"/>
          <w:szCs w:val="32"/>
          <w:lang w:val="en-US" w:eastAsia="zh-CN"/>
        </w:rPr>
        <w:t>B.举办或参与举办文物销售、拍卖【正确答案】</w:t>
      </w:r>
    </w:p>
    <w:p w14:paraId="5F153A88">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right="0"/>
        <w:jc w:val="left"/>
        <w:textAlignment w:val="auto"/>
        <w:outlineLvl w:val="9"/>
        <w:rPr>
          <w:rFonts w:hint="eastAsia" w:ascii="仿宋_GB2312" w:hAnsi="仿宋_GB2312" w:eastAsia="仿宋_GB2312" w:cs="仿宋_GB2312"/>
          <w:b w:val="0"/>
          <w:bCs w:val="0"/>
          <w:color w:val="000000"/>
          <w:sz w:val="32"/>
          <w:szCs w:val="32"/>
          <w:lang w:val="en-US" w:eastAsia="zh-CN"/>
        </w:rPr>
      </w:pPr>
      <w:r>
        <w:rPr>
          <w:rFonts w:hint="eastAsia" w:ascii="仿宋_GB2312" w:hAnsi="仿宋_GB2312" w:eastAsia="仿宋_GB2312" w:cs="仿宋_GB2312"/>
          <w:b w:val="0"/>
          <w:bCs w:val="0"/>
          <w:color w:val="000000"/>
          <w:sz w:val="32"/>
          <w:szCs w:val="32"/>
          <w:lang w:val="en-US" w:eastAsia="zh-CN"/>
        </w:rPr>
        <w:t>C.不负责任造成文物保护单位、珍贵文物损毁或者流失【正确答案】</w:t>
      </w:r>
    </w:p>
    <w:p w14:paraId="2A5D2F1C">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right="0"/>
        <w:jc w:val="left"/>
        <w:textAlignment w:val="auto"/>
        <w:outlineLvl w:val="9"/>
        <w:rPr>
          <w:rFonts w:hint="eastAsia" w:ascii="仿宋_GB2312" w:hAnsi="仿宋_GB2312" w:eastAsia="仿宋_GB2312" w:cs="仿宋_GB2312"/>
          <w:b w:val="0"/>
          <w:bCs w:val="0"/>
          <w:color w:val="000000"/>
          <w:sz w:val="32"/>
          <w:szCs w:val="32"/>
          <w:lang w:val="en-US" w:eastAsia="zh-CN"/>
        </w:rPr>
      </w:pPr>
      <w:r>
        <w:rPr>
          <w:rFonts w:hint="eastAsia" w:ascii="仿宋_GB2312" w:hAnsi="仿宋_GB2312" w:eastAsia="仿宋_GB2312" w:cs="仿宋_GB2312"/>
          <w:b w:val="0"/>
          <w:bCs w:val="0"/>
          <w:color w:val="000000"/>
          <w:sz w:val="32"/>
          <w:szCs w:val="32"/>
          <w:lang w:val="en-US" w:eastAsia="zh-CN"/>
        </w:rPr>
        <w:t>D.贪污、挪用文物保护经费【正确答案】</w:t>
      </w:r>
    </w:p>
    <w:p w14:paraId="1B9B6ED9">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right="0" w:rightChars="0"/>
        <w:jc w:val="left"/>
        <w:textAlignment w:val="auto"/>
        <w:rPr>
          <w:rFonts w:hint="eastAsia" w:ascii="仿宋_GB2312" w:hAnsi="仿宋_GB2312" w:eastAsia="仿宋_GB2312" w:cs="仿宋_GB2312"/>
          <w:b/>
          <w:bCs/>
          <w:color w:val="000000"/>
          <w:kern w:val="0"/>
          <w:sz w:val="32"/>
          <w:szCs w:val="32"/>
        </w:rPr>
      </w:pPr>
    </w:p>
    <w:p w14:paraId="4C960D61">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right="0"/>
        <w:jc w:val="left"/>
        <w:textAlignment w:val="auto"/>
        <w:outlineLvl w:val="9"/>
        <w:rPr>
          <w:rFonts w:hint="eastAsia" w:ascii="仿宋_GB2312" w:hAnsi="仿宋_GB2312" w:eastAsia="仿宋_GB2312" w:cs="仿宋_GB2312"/>
          <w:b w:val="0"/>
          <w:bCs w:val="0"/>
          <w:color w:val="000000"/>
          <w:sz w:val="32"/>
          <w:szCs w:val="32"/>
          <w:lang w:val="en-US" w:eastAsia="zh-CN"/>
        </w:rPr>
      </w:pPr>
      <w:r>
        <w:rPr>
          <w:rFonts w:hint="eastAsia" w:ascii="仿宋_GB2312" w:hAnsi="仿宋_GB2312" w:eastAsia="仿宋_GB2312" w:cs="仿宋_GB2312"/>
          <w:b w:val="0"/>
          <w:bCs w:val="0"/>
          <w:color w:val="000000"/>
          <w:sz w:val="32"/>
          <w:szCs w:val="32"/>
          <w:lang w:val="en-US" w:eastAsia="zh-CN"/>
        </w:rPr>
        <w:t>30.受国家保护的境内文物有哪些？（）</w:t>
      </w:r>
    </w:p>
    <w:p w14:paraId="68E425FE">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right="0"/>
        <w:jc w:val="left"/>
        <w:textAlignment w:val="auto"/>
        <w:outlineLvl w:val="9"/>
        <w:rPr>
          <w:rFonts w:hint="eastAsia" w:ascii="仿宋_GB2312" w:hAnsi="仿宋_GB2312" w:eastAsia="仿宋_GB2312" w:cs="仿宋_GB2312"/>
          <w:b w:val="0"/>
          <w:bCs w:val="0"/>
          <w:color w:val="000000"/>
          <w:sz w:val="32"/>
          <w:szCs w:val="32"/>
          <w:lang w:val="en-US" w:eastAsia="zh-CN"/>
        </w:rPr>
      </w:pPr>
      <w:r>
        <w:rPr>
          <w:rFonts w:hint="eastAsia" w:ascii="仿宋_GB2312" w:hAnsi="仿宋_GB2312" w:eastAsia="仿宋_GB2312" w:cs="仿宋_GB2312"/>
          <w:b w:val="0"/>
          <w:bCs w:val="0"/>
          <w:color w:val="000000"/>
          <w:sz w:val="32"/>
          <w:szCs w:val="32"/>
          <w:lang w:val="en-US" w:eastAsia="zh-CN"/>
        </w:rPr>
        <w:t>A.古文化遗址、古墓葬、古建筑、石窟寺和古石刻、古壁画【正确答案】</w:t>
      </w:r>
    </w:p>
    <w:p w14:paraId="01056945">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right="0"/>
        <w:jc w:val="left"/>
        <w:textAlignment w:val="auto"/>
        <w:outlineLvl w:val="9"/>
        <w:rPr>
          <w:rFonts w:hint="eastAsia" w:ascii="仿宋_GB2312" w:hAnsi="仿宋_GB2312" w:eastAsia="仿宋_GB2312" w:cs="仿宋_GB2312"/>
          <w:b w:val="0"/>
          <w:bCs w:val="0"/>
          <w:color w:val="000000"/>
          <w:sz w:val="32"/>
          <w:szCs w:val="32"/>
          <w:lang w:val="en-US" w:eastAsia="zh-CN"/>
        </w:rPr>
      </w:pPr>
      <w:r>
        <w:rPr>
          <w:rFonts w:hint="eastAsia" w:ascii="仿宋_GB2312" w:hAnsi="仿宋_GB2312" w:eastAsia="仿宋_GB2312" w:cs="仿宋_GB2312"/>
          <w:b w:val="0"/>
          <w:bCs w:val="0"/>
          <w:color w:val="000000"/>
          <w:sz w:val="32"/>
          <w:szCs w:val="32"/>
          <w:lang w:val="en-US" w:eastAsia="zh-CN"/>
        </w:rPr>
        <w:t>B.与重大历史事件、革命运动或者著名人物有关的以及具有重要纪念意义、教育意义或者史料价值的近代现代重要史迹、实物、代表性建筑【正确答案】</w:t>
      </w:r>
    </w:p>
    <w:p w14:paraId="0AE301D6">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right="0"/>
        <w:jc w:val="left"/>
        <w:textAlignment w:val="auto"/>
        <w:outlineLvl w:val="9"/>
        <w:rPr>
          <w:rFonts w:hint="eastAsia" w:ascii="仿宋_GB2312" w:hAnsi="仿宋_GB2312" w:eastAsia="仿宋_GB2312" w:cs="仿宋_GB2312"/>
          <w:b w:val="0"/>
          <w:bCs w:val="0"/>
          <w:color w:val="000000"/>
          <w:sz w:val="32"/>
          <w:szCs w:val="32"/>
          <w:lang w:val="en-US" w:eastAsia="zh-CN"/>
        </w:rPr>
      </w:pPr>
      <w:r>
        <w:rPr>
          <w:rFonts w:hint="eastAsia" w:ascii="仿宋_GB2312" w:hAnsi="仿宋_GB2312" w:eastAsia="仿宋_GB2312" w:cs="仿宋_GB2312"/>
          <w:b w:val="0"/>
          <w:bCs w:val="0"/>
          <w:color w:val="000000"/>
          <w:sz w:val="32"/>
          <w:szCs w:val="32"/>
          <w:lang w:val="en-US" w:eastAsia="zh-CN"/>
        </w:rPr>
        <w:t>C.历史上各时代珍贵的艺术品、工艺美术品【正确答案】</w:t>
      </w:r>
    </w:p>
    <w:p w14:paraId="35D640F3">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right="0"/>
        <w:jc w:val="left"/>
        <w:textAlignment w:val="auto"/>
        <w:outlineLvl w:val="9"/>
        <w:rPr>
          <w:rFonts w:hint="eastAsia" w:ascii="仿宋_GB2312" w:hAnsi="仿宋_GB2312" w:eastAsia="仿宋_GB2312" w:cs="仿宋_GB2312"/>
          <w:b w:val="0"/>
          <w:bCs w:val="0"/>
          <w:color w:val="000000"/>
          <w:sz w:val="32"/>
          <w:szCs w:val="32"/>
          <w:lang w:val="en-US" w:eastAsia="zh-CN"/>
        </w:rPr>
      </w:pPr>
      <w:r>
        <w:rPr>
          <w:rFonts w:hint="eastAsia" w:ascii="仿宋_GB2312" w:hAnsi="仿宋_GB2312" w:eastAsia="仿宋_GB2312" w:cs="仿宋_GB2312"/>
          <w:b w:val="0"/>
          <w:bCs w:val="0"/>
          <w:color w:val="000000"/>
          <w:sz w:val="32"/>
          <w:szCs w:val="32"/>
          <w:lang w:val="en-US" w:eastAsia="zh-CN"/>
        </w:rPr>
        <w:t>D.历史上各时代重要的文献资料以及具有历史、艺术、科学价值的手稿和图书资料等【正确答案】</w:t>
      </w:r>
    </w:p>
    <w:p w14:paraId="1EE7E79A">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right="0"/>
        <w:jc w:val="left"/>
        <w:textAlignment w:val="auto"/>
        <w:outlineLvl w:val="9"/>
        <w:rPr>
          <w:rFonts w:hint="eastAsia" w:ascii="仿宋_GB2312" w:hAnsi="仿宋_GB2312" w:eastAsia="仿宋_GB2312" w:cs="仿宋_GB2312"/>
          <w:b w:val="0"/>
          <w:bCs w:val="0"/>
          <w:color w:val="000000"/>
          <w:sz w:val="32"/>
          <w:szCs w:val="32"/>
          <w:lang w:val="en-US" w:eastAsia="zh-CN"/>
        </w:rPr>
      </w:pPr>
      <w:r>
        <w:rPr>
          <w:rFonts w:hint="eastAsia" w:ascii="仿宋_GB2312" w:hAnsi="仿宋_GB2312" w:eastAsia="仿宋_GB2312" w:cs="仿宋_GB2312"/>
          <w:b w:val="0"/>
          <w:bCs w:val="0"/>
          <w:color w:val="000000"/>
          <w:sz w:val="32"/>
          <w:szCs w:val="32"/>
          <w:lang w:val="en-US" w:eastAsia="zh-CN"/>
        </w:rPr>
        <w:t>E.反映历史上各时代、各民族社会制度、社会生产、社会生活的代表性实物【正确答案】</w:t>
      </w:r>
    </w:p>
    <w:p w14:paraId="77446547">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right="0"/>
        <w:jc w:val="left"/>
        <w:textAlignment w:val="auto"/>
        <w:outlineLvl w:val="9"/>
        <w:rPr>
          <w:rFonts w:hint="eastAsia" w:ascii="仿宋" w:hAnsi="仿宋" w:eastAsia="仿宋" w:cs="仿宋"/>
          <w:b w:val="0"/>
          <w:bCs w:val="0"/>
          <w:color w:val="000000"/>
          <w:sz w:val="32"/>
          <w:szCs w:val="32"/>
          <w:lang w:val="en-US" w:eastAsia="zh-CN"/>
        </w:rPr>
      </w:pPr>
    </w:p>
    <w:p w14:paraId="1A67D901">
      <w:pPr>
        <w:keepNext w:val="0"/>
        <w:keepLines w:val="0"/>
        <w:pageBreakBefore w:val="0"/>
        <w:widowControl w:val="0"/>
        <w:numPr>
          <w:ilvl w:val="0"/>
          <w:numId w:val="2"/>
        </w:numPr>
        <w:kinsoku/>
        <w:wordWrap/>
        <w:overflowPunct/>
        <w:topLinePunct w:val="0"/>
        <w:autoSpaceDE/>
        <w:autoSpaceDN/>
        <w:bidi w:val="0"/>
        <w:adjustRightInd/>
        <w:snapToGrid/>
        <w:spacing w:line="440" w:lineRule="exact"/>
        <w:ind w:right="0"/>
        <w:jc w:val="left"/>
        <w:textAlignment w:val="auto"/>
        <w:rPr>
          <w:rFonts w:hint="eastAsia" w:ascii="仿宋_GB2312" w:hAnsi="仿宋_GB2312" w:eastAsia="仿宋_GB2312" w:cs="仿宋_GB2312"/>
          <w:b/>
          <w:bCs/>
          <w:color w:val="000000"/>
          <w:kern w:val="0"/>
          <w:sz w:val="32"/>
          <w:szCs w:val="32"/>
          <w:lang w:val="en-US" w:eastAsia="zh-CN"/>
        </w:rPr>
      </w:pPr>
      <w:r>
        <w:rPr>
          <w:rFonts w:hint="eastAsia" w:ascii="仿宋_GB2312" w:hAnsi="仿宋_GB2312" w:eastAsia="仿宋_GB2312" w:cs="仿宋_GB2312"/>
          <w:b/>
          <w:bCs/>
          <w:color w:val="000000"/>
          <w:kern w:val="0"/>
          <w:sz w:val="32"/>
          <w:szCs w:val="32"/>
          <w:lang w:val="en-US" w:eastAsia="zh-CN"/>
        </w:rPr>
        <w:t>判断题。判断题干的表述是否正确，然后在后面的括号内打上“√”或“×”。本部分含30题。</w:t>
      </w:r>
    </w:p>
    <w:p w14:paraId="1734A3FB">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right="0" w:rightChars="0"/>
        <w:jc w:val="left"/>
        <w:textAlignment w:val="auto"/>
        <w:rPr>
          <w:rFonts w:hint="eastAsia" w:ascii="仿宋_GB2312" w:hAnsi="仿宋_GB2312" w:eastAsia="仿宋_GB2312" w:cs="仿宋_GB2312"/>
          <w:b/>
          <w:bCs/>
          <w:color w:val="000000"/>
          <w:kern w:val="0"/>
          <w:sz w:val="32"/>
          <w:szCs w:val="32"/>
          <w:lang w:val="en-US" w:eastAsia="zh-CN"/>
        </w:rPr>
      </w:pPr>
    </w:p>
    <w:p w14:paraId="5FD7EAE4">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right="0"/>
        <w:jc w:val="left"/>
        <w:textAlignment w:val="auto"/>
        <w:outlineLvl w:val="9"/>
        <w:rPr>
          <w:rFonts w:hint="eastAsia" w:ascii="仿宋_GB2312" w:hAnsi="仿宋_GB2312" w:eastAsia="仿宋_GB2312" w:cs="仿宋_GB2312"/>
          <w:b w:val="0"/>
          <w:bCs w:val="0"/>
          <w:color w:val="000000"/>
          <w:sz w:val="32"/>
          <w:szCs w:val="32"/>
          <w:lang w:val="en-US" w:eastAsia="zh-CN"/>
        </w:rPr>
      </w:pPr>
      <w:r>
        <w:rPr>
          <w:rFonts w:hint="eastAsia" w:ascii="仿宋_GB2312" w:hAnsi="仿宋_GB2312" w:eastAsia="仿宋_GB2312" w:cs="仿宋_GB2312"/>
          <w:b w:val="0"/>
          <w:bCs w:val="0"/>
          <w:color w:val="000000"/>
          <w:sz w:val="32"/>
          <w:szCs w:val="32"/>
          <w:lang w:val="en-US" w:eastAsia="zh-CN"/>
        </w:rPr>
        <w:t>1.县级以上地方各级人大属于地方国家权力机关，每届任期五年。（</w:t>
      </w:r>
      <w:r>
        <w:rPr>
          <w:rFonts w:hint="eastAsia" w:ascii="仿宋_GB2312" w:hAnsi="仿宋_GB2312" w:eastAsia="仿宋_GB2312" w:cs="仿宋_GB2312"/>
          <w:b/>
          <w:bCs/>
          <w:color w:val="000000"/>
          <w:kern w:val="0"/>
          <w:sz w:val="32"/>
          <w:szCs w:val="32"/>
          <w:lang w:val="en-US" w:eastAsia="zh-CN"/>
        </w:rPr>
        <w:t>√</w:t>
      </w:r>
      <w:r>
        <w:rPr>
          <w:rFonts w:hint="eastAsia" w:ascii="仿宋_GB2312" w:hAnsi="仿宋_GB2312" w:eastAsia="仿宋_GB2312" w:cs="仿宋_GB2312"/>
          <w:b w:val="0"/>
          <w:bCs w:val="0"/>
          <w:color w:val="000000"/>
          <w:sz w:val="32"/>
          <w:szCs w:val="32"/>
          <w:lang w:val="en-US" w:eastAsia="zh-CN"/>
        </w:rPr>
        <w:t>）</w:t>
      </w:r>
    </w:p>
    <w:p w14:paraId="6424FE01">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right="0"/>
        <w:jc w:val="left"/>
        <w:textAlignment w:val="auto"/>
        <w:outlineLvl w:val="9"/>
        <w:rPr>
          <w:rFonts w:hint="eastAsia" w:ascii="仿宋_GB2312" w:hAnsi="仿宋_GB2312" w:eastAsia="仿宋_GB2312" w:cs="仿宋_GB2312"/>
          <w:b w:val="0"/>
          <w:bCs w:val="0"/>
          <w:color w:val="000000"/>
          <w:sz w:val="32"/>
          <w:szCs w:val="32"/>
          <w:lang w:val="en-US" w:eastAsia="zh-CN"/>
        </w:rPr>
      </w:pPr>
    </w:p>
    <w:p w14:paraId="1B895595">
      <w:pPr>
        <w:keepNext w:val="0"/>
        <w:keepLines w:val="0"/>
        <w:pageBreakBefore w:val="0"/>
        <w:widowControl w:val="0"/>
        <w:numPr>
          <w:ilvl w:val="0"/>
          <w:numId w:val="3"/>
        </w:numPr>
        <w:kinsoku/>
        <w:wordWrap/>
        <w:overflowPunct/>
        <w:topLinePunct w:val="0"/>
        <w:autoSpaceDE/>
        <w:autoSpaceDN/>
        <w:bidi w:val="0"/>
        <w:adjustRightInd/>
        <w:snapToGrid/>
        <w:spacing w:line="440" w:lineRule="exact"/>
        <w:ind w:right="0"/>
        <w:jc w:val="left"/>
        <w:textAlignment w:val="auto"/>
        <w:outlineLvl w:val="9"/>
        <w:rPr>
          <w:rFonts w:hint="eastAsia" w:ascii="仿宋_GB2312" w:hAnsi="仿宋_GB2312" w:eastAsia="仿宋_GB2312" w:cs="仿宋_GB2312"/>
          <w:b w:val="0"/>
          <w:bCs w:val="0"/>
          <w:color w:val="000000"/>
          <w:sz w:val="32"/>
          <w:szCs w:val="32"/>
          <w:lang w:val="en-US" w:eastAsia="zh-CN"/>
        </w:rPr>
      </w:pPr>
      <w:r>
        <w:rPr>
          <w:rFonts w:hint="eastAsia" w:ascii="仿宋_GB2312" w:hAnsi="仿宋_GB2312" w:eastAsia="仿宋_GB2312" w:cs="仿宋_GB2312"/>
          <w:b w:val="0"/>
          <w:bCs w:val="0"/>
          <w:color w:val="000000"/>
          <w:sz w:val="32"/>
          <w:szCs w:val="32"/>
          <w:lang w:val="en-US" w:eastAsia="zh-CN"/>
        </w:rPr>
        <w:t>地方各级人大代表，均由选举单位或选民通过直接选举的方式民主选举产生。（</w:t>
      </w:r>
      <w:r>
        <w:rPr>
          <w:rFonts w:hint="eastAsia" w:ascii="仿宋_GB2312" w:hAnsi="仿宋_GB2312" w:eastAsia="仿宋_GB2312" w:cs="仿宋_GB2312"/>
          <w:b/>
          <w:bCs/>
          <w:color w:val="000000"/>
          <w:kern w:val="0"/>
          <w:sz w:val="32"/>
          <w:szCs w:val="32"/>
          <w:lang w:val="en-US" w:eastAsia="zh-CN"/>
        </w:rPr>
        <w:t>×</w:t>
      </w:r>
      <w:r>
        <w:rPr>
          <w:rFonts w:hint="eastAsia" w:ascii="仿宋_GB2312" w:hAnsi="仿宋_GB2312" w:eastAsia="仿宋_GB2312" w:cs="仿宋_GB2312"/>
          <w:b w:val="0"/>
          <w:bCs w:val="0"/>
          <w:color w:val="000000"/>
          <w:sz w:val="32"/>
          <w:szCs w:val="32"/>
          <w:lang w:val="en-US" w:eastAsia="zh-CN"/>
        </w:rPr>
        <w:t>）</w:t>
      </w:r>
    </w:p>
    <w:p w14:paraId="60D3E3C3">
      <w:pPr>
        <w:keepNext w:val="0"/>
        <w:keepLines w:val="0"/>
        <w:pageBreakBefore w:val="0"/>
        <w:widowControl w:val="0"/>
        <w:numPr>
          <w:numId w:val="0"/>
        </w:numPr>
        <w:kinsoku/>
        <w:wordWrap/>
        <w:overflowPunct/>
        <w:topLinePunct w:val="0"/>
        <w:autoSpaceDE/>
        <w:autoSpaceDN/>
        <w:bidi w:val="0"/>
        <w:adjustRightInd/>
        <w:snapToGrid/>
        <w:spacing w:line="440" w:lineRule="exact"/>
        <w:ind w:right="0" w:rightChars="0"/>
        <w:jc w:val="left"/>
        <w:textAlignment w:val="auto"/>
        <w:outlineLvl w:val="9"/>
        <w:rPr>
          <w:rFonts w:hint="eastAsia" w:ascii="仿宋_GB2312" w:hAnsi="仿宋_GB2312" w:eastAsia="仿宋_GB2312" w:cs="仿宋_GB2312"/>
          <w:b w:val="0"/>
          <w:bCs w:val="0"/>
          <w:color w:val="000000"/>
          <w:sz w:val="32"/>
          <w:szCs w:val="32"/>
          <w:lang w:val="en-US" w:eastAsia="zh-CN"/>
        </w:rPr>
      </w:pPr>
    </w:p>
    <w:p w14:paraId="3642B356">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right="0"/>
        <w:jc w:val="left"/>
        <w:textAlignment w:val="auto"/>
        <w:outlineLvl w:val="9"/>
        <w:rPr>
          <w:rFonts w:hint="eastAsia" w:ascii="仿宋_GB2312" w:hAnsi="仿宋_GB2312" w:eastAsia="仿宋_GB2312" w:cs="仿宋_GB2312"/>
          <w:b w:val="0"/>
          <w:bCs w:val="0"/>
          <w:color w:val="000000"/>
          <w:sz w:val="32"/>
          <w:szCs w:val="32"/>
          <w:lang w:val="en-US" w:eastAsia="zh-CN"/>
        </w:rPr>
      </w:pPr>
      <w:r>
        <w:rPr>
          <w:rFonts w:hint="eastAsia" w:ascii="仿宋_GB2312" w:hAnsi="仿宋_GB2312" w:eastAsia="仿宋_GB2312" w:cs="仿宋_GB2312"/>
          <w:b w:val="0"/>
          <w:bCs w:val="0"/>
          <w:color w:val="000000"/>
          <w:sz w:val="32"/>
          <w:szCs w:val="32"/>
          <w:lang w:val="en-US" w:eastAsia="zh-CN"/>
        </w:rPr>
        <w:t>3.全国人民代表大会有权改变或者撤销它的常务委员会制定的不适当的决定。（</w:t>
      </w:r>
      <w:r>
        <w:rPr>
          <w:rFonts w:hint="eastAsia" w:ascii="仿宋_GB2312" w:hAnsi="仿宋_GB2312" w:eastAsia="仿宋_GB2312" w:cs="仿宋_GB2312"/>
          <w:b/>
          <w:bCs/>
          <w:color w:val="000000"/>
          <w:kern w:val="0"/>
          <w:sz w:val="32"/>
          <w:szCs w:val="32"/>
          <w:lang w:val="en-US" w:eastAsia="zh-CN"/>
        </w:rPr>
        <w:t>√</w:t>
      </w:r>
      <w:r>
        <w:rPr>
          <w:rFonts w:hint="eastAsia" w:ascii="仿宋_GB2312" w:hAnsi="仿宋_GB2312" w:eastAsia="仿宋_GB2312" w:cs="仿宋_GB2312"/>
          <w:b w:val="0"/>
          <w:bCs w:val="0"/>
          <w:color w:val="000000"/>
          <w:sz w:val="32"/>
          <w:szCs w:val="32"/>
          <w:lang w:val="en-US" w:eastAsia="zh-CN"/>
        </w:rPr>
        <w:t>）</w:t>
      </w:r>
    </w:p>
    <w:p w14:paraId="2913C035">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right="0"/>
        <w:jc w:val="left"/>
        <w:textAlignment w:val="auto"/>
        <w:outlineLvl w:val="9"/>
        <w:rPr>
          <w:rFonts w:hint="eastAsia" w:ascii="仿宋_GB2312" w:hAnsi="仿宋_GB2312" w:eastAsia="仿宋_GB2312" w:cs="仿宋_GB2312"/>
          <w:b w:val="0"/>
          <w:bCs w:val="0"/>
          <w:color w:val="000000"/>
          <w:sz w:val="32"/>
          <w:szCs w:val="32"/>
          <w:lang w:val="en-US" w:eastAsia="zh-CN"/>
        </w:rPr>
      </w:pPr>
    </w:p>
    <w:p w14:paraId="684DDDD3">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right="0"/>
        <w:jc w:val="left"/>
        <w:textAlignment w:val="auto"/>
        <w:outlineLvl w:val="9"/>
        <w:rPr>
          <w:rFonts w:hint="eastAsia" w:ascii="仿宋_GB2312" w:hAnsi="仿宋_GB2312" w:eastAsia="仿宋_GB2312" w:cs="仿宋_GB2312"/>
          <w:b w:val="0"/>
          <w:bCs w:val="0"/>
          <w:color w:val="000000"/>
          <w:sz w:val="32"/>
          <w:szCs w:val="32"/>
          <w:lang w:val="en-US" w:eastAsia="zh-CN"/>
        </w:rPr>
      </w:pPr>
      <w:r>
        <w:rPr>
          <w:rFonts w:hint="eastAsia" w:ascii="仿宋_GB2312" w:hAnsi="仿宋_GB2312" w:eastAsia="仿宋_GB2312" w:cs="仿宋_GB2312"/>
          <w:b w:val="0"/>
          <w:bCs w:val="0"/>
          <w:color w:val="000000"/>
          <w:sz w:val="32"/>
          <w:szCs w:val="32"/>
          <w:lang w:val="en-US" w:eastAsia="zh-CN"/>
        </w:rPr>
        <w:t>4.“中华人民共和国是工人阶级领导的、以工农联盟为基础的人民民主专政的社会主义国家。”这是宪法对我国国体的规定。（</w:t>
      </w:r>
      <w:r>
        <w:rPr>
          <w:rFonts w:hint="eastAsia" w:ascii="仿宋_GB2312" w:hAnsi="仿宋_GB2312" w:eastAsia="仿宋_GB2312" w:cs="仿宋_GB2312"/>
          <w:b/>
          <w:bCs/>
          <w:color w:val="000000"/>
          <w:kern w:val="0"/>
          <w:sz w:val="32"/>
          <w:szCs w:val="32"/>
          <w:lang w:val="en-US" w:eastAsia="zh-CN"/>
        </w:rPr>
        <w:t>√</w:t>
      </w:r>
      <w:r>
        <w:rPr>
          <w:rFonts w:hint="eastAsia" w:ascii="仿宋_GB2312" w:hAnsi="仿宋_GB2312" w:eastAsia="仿宋_GB2312" w:cs="仿宋_GB2312"/>
          <w:b w:val="0"/>
          <w:bCs w:val="0"/>
          <w:color w:val="000000"/>
          <w:sz w:val="32"/>
          <w:szCs w:val="32"/>
          <w:lang w:val="en-US" w:eastAsia="zh-CN"/>
        </w:rPr>
        <w:t>）</w:t>
      </w:r>
    </w:p>
    <w:p w14:paraId="13B59527">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right="0"/>
        <w:jc w:val="left"/>
        <w:textAlignment w:val="auto"/>
        <w:outlineLvl w:val="9"/>
        <w:rPr>
          <w:rFonts w:hint="eastAsia" w:ascii="仿宋_GB2312" w:hAnsi="仿宋_GB2312" w:eastAsia="仿宋_GB2312" w:cs="仿宋_GB2312"/>
          <w:b w:val="0"/>
          <w:bCs w:val="0"/>
          <w:color w:val="000000"/>
          <w:sz w:val="32"/>
          <w:szCs w:val="32"/>
          <w:lang w:val="en-US" w:eastAsia="zh-CN"/>
        </w:rPr>
      </w:pPr>
    </w:p>
    <w:p w14:paraId="6F503AE6">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right="0"/>
        <w:jc w:val="left"/>
        <w:textAlignment w:val="auto"/>
        <w:outlineLvl w:val="9"/>
        <w:rPr>
          <w:rFonts w:hint="eastAsia" w:ascii="仿宋_GB2312" w:hAnsi="仿宋_GB2312" w:eastAsia="仿宋_GB2312" w:cs="仿宋_GB2312"/>
          <w:b w:val="0"/>
          <w:bCs w:val="0"/>
          <w:color w:val="000000"/>
          <w:sz w:val="32"/>
          <w:szCs w:val="32"/>
          <w:lang w:val="en-US" w:eastAsia="zh-CN"/>
        </w:rPr>
      </w:pPr>
      <w:r>
        <w:rPr>
          <w:rFonts w:hint="eastAsia" w:ascii="仿宋_GB2312" w:hAnsi="仿宋_GB2312" w:eastAsia="仿宋_GB2312" w:cs="仿宋_GB2312"/>
          <w:b w:val="0"/>
          <w:bCs w:val="0"/>
          <w:color w:val="000000"/>
          <w:sz w:val="32"/>
          <w:szCs w:val="32"/>
          <w:lang w:val="en-US" w:eastAsia="zh-CN"/>
        </w:rPr>
        <w:t>5.不直接抚养非婚生子女的生父或者生母，可以不承担其非婚生子女的抚养费。（</w:t>
      </w:r>
      <w:r>
        <w:rPr>
          <w:rFonts w:hint="eastAsia" w:ascii="仿宋_GB2312" w:hAnsi="仿宋_GB2312" w:eastAsia="仿宋_GB2312" w:cs="仿宋_GB2312"/>
          <w:b/>
          <w:bCs/>
          <w:color w:val="000000"/>
          <w:kern w:val="0"/>
          <w:sz w:val="32"/>
          <w:szCs w:val="32"/>
          <w:lang w:val="en-US" w:eastAsia="zh-CN"/>
        </w:rPr>
        <w:t>×</w:t>
      </w:r>
      <w:r>
        <w:rPr>
          <w:rFonts w:hint="eastAsia" w:ascii="仿宋_GB2312" w:hAnsi="仿宋_GB2312" w:eastAsia="仿宋_GB2312" w:cs="仿宋_GB2312"/>
          <w:b w:val="0"/>
          <w:bCs w:val="0"/>
          <w:color w:val="000000"/>
          <w:sz w:val="32"/>
          <w:szCs w:val="32"/>
          <w:lang w:val="en-US" w:eastAsia="zh-CN"/>
        </w:rPr>
        <w:t>）</w:t>
      </w:r>
    </w:p>
    <w:p w14:paraId="29413145">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right="0"/>
        <w:jc w:val="left"/>
        <w:textAlignment w:val="auto"/>
        <w:outlineLvl w:val="9"/>
        <w:rPr>
          <w:rFonts w:hint="eastAsia" w:ascii="仿宋_GB2312" w:hAnsi="仿宋_GB2312" w:eastAsia="仿宋_GB2312" w:cs="仿宋_GB2312"/>
          <w:b w:val="0"/>
          <w:bCs w:val="0"/>
          <w:color w:val="000000"/>
          <w:sz w:val="32"/>
          <w:szCs w:val="32"/>
          <w:lang w:val="en-US" w:eastAsia="zh-CN"/>
        </w:rPr>
      </w:pPr>
    </w:p>
    <w:p w14:paraId="4A3B80CE">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right="0"/>
        <w:jc w:val="left"/>
        <w:textAlignment w:val="auto"/>
        <w:outlineLvl w:val="9"/>
        <w:rPr>
          <w:rFonts w:hint="eastAsia" w:ascii="仿宋_GB2312" w:hAnsi="仿宋_GB2312" w:eastAsia="仿宋_GB2312" w:cs="仿宋_GB2312"/>
          <w:b w:val="0"/>
          <w:bCs w:val="0"/>
          <w:color w:val="000000"/>
          <w:sz w:val="32"/>
          <w:szCs w:val="32"/>
          <w:lang w:val="en-US" w:eastAsia="zh-CN"/>
        </w:rPr>
      </w:pPr>
      <w:r>
        <w:rPr>
          <w:rFonts w:hint="eastAsia" w:ascii="仿宋_GB2312" w:hAnsi="仿宋_GB2312" w:eastAsia="仿宋_GB2312" w:cs="仿宋_GB2312"/>
          <w:b w:val="0"/>
          <w:bCs w:val="0"/>
          <w:color w:val="000000"/>
          <w:sz w:val="32"/>
          <w:szCs w:val="32"/>
          <w:lang w:val="en-US" w:eastAsia="zh-CN"/>
        </w:rPr>
        <w:t>6.王某因为空难被宣告失踪，后自己侥幸幸存回来，这时应当由公安机关撤销失踪宣告。（</w:t>
      </w:r>
      <w:r>
        <w:rPr>
          <w:rFonts w:hint="eastAsia" w:ascii="仿宋_GB2312" w:hAnsi="仿宋_GB2312" w:eastAsia="仿宋_GB2312" w:cs="仿宋_GB2312"/>
          <w:b/>
          <w:bCs/>
          <w:color w:val="000000"/>
          <w:kern w:val="0"/>
          <w:sz w:val="32"/>
          <w:szCs w:val="32"/>
          <w:lang w:val="en-US" w:eastAsia="zh-CN"/>
        </w:rPr>
        <w:t>×</w:t>
      </w:r>
      <w:r>
        <w:rPr>
          <w:rFonts w:hint="eastAsia" w:ascii="仿宋_GB2312" w:hAnsi="仿宋_GB2312" w:eastAsia="仿宋_GB2312" w:cs="仿宋_GB2312"/>
          <w:b w:val="0"/>
          <w:bCs w:val="0"/>
          <w:color w:val="000000"/>
          <w:sz w:val="32"/>
          <w:szCs w:val="32"/>
          <w:lang w:val="en-US" w:eastAsia="zh-CN"/>
        </w:rPr>
        <w:t>）</w:t>
      </w:r>
    </w:p>
    <w:p w14:paraId="2F495219">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right="0"/>
        <w:jc w:val="left"/>
        <w:textAlignment w:val="auto"/>
        <w:outlineLvl w:val="9"/>
        <w:rPr>
          <w:rFonts w:hint="eastAsia" w:ascii="仿宋_GB2312" w:hAnsi="仿宋_GB2312" w:eastAsia="仿宋_GB2312" w:cs="仿宋_GB2312"/>
          <w:b w:val="0"/>
          <w:bCs w:val="0"/>
          <w:color w:val="000000"/>
          <w:sz w:val="32"/>
          <w:szCs w:val="32"/>
          <w:lang w:val="en-US" w:eastAsia="zh-CN"/>
        </w:rPr>
      </w:pPr>
    </w:p>
    <w:p w14:paraId="11FA694B">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right="0"/>
        <w:jc w:val="left"/>
        <w:textAlignment w:val="auto"/>
        <w:outlineLvl w:val="9"/>
        <w:rPr>
          <w:rFonts w:hint="eastAsia" w:ascii="仿宋_GB2312" w:hAnsi="仿宋_GB2312" w:eastAsia="仿宋_GB2312" w:cs="仿宋_GB2312"/>
          <w:b w:val="0"/>
          <w:bCs w:val="0"/>
          <w:color w:val="000000"/>
          <w:sz w:val="32"/>
          <w:szCs w:val="32"/>
          <w:lang w:val="en-US" w:eastAsia="zh-CN"/>
        </w:rPr>
      </w:pPr>
      <w:r>
        <w:rPr>
          <w:rFonts w:hint="eastAsia" w:ascii="仿宋_GB2312" w:hAnsi="仿宋_GB2312" w:eastAsia="仿宋_GB2312" w:cs="仿宋_GB2312"/>
          <w:b w:val="0"/>
          <w:bCs w:val="0"/>
          <w:color w:val="000000"/>
          <w:sz w:val="32"/>
          <w:szCs w:val="32"/>
          <w:lang w:val="en-US" w:eastAsia="zh-CN"/>
        </w:rPr>
        <w:t>7.依法负担被监护人抚养费、赡养费、扶养费的父母、子女、配偶等,被人民法院撤销监护人资格后,应当继续履行负担的义务。（</w:t>
      </w:r>
      <w:r>
        <w:rPr>
          <w:rFonts w:hint="eastAsia" w:ascii="仿宋_GB2312" w:hAnsi="仿宋_GB2312" w:eastAsia="仿宋_GB2312" w:cs="仿宋_GB2312"/>
          <w:b/>
          <w:bCs/>
          <w:color w:val="000000"/>
          <w:kern w:val="0"/>
          <w:sz w:val="32"/>
          <w:szCs w:val="32"/>
          <w:lang w:val="en-US" w:eastAsia="zh-CN"/>
        </w:rPr>
        <w:t>√</w:t>
      </w:r>
      <w:r>
        <w:rPr>
          <w:rFonts w:hint="eastAsia" w:ascii="仿宋_GB2312" w:hAnsi="仿宋_GB2312" w:eastAsia="仿宋_GB2312" w:cs="仿宋_GB2312"/>
          <w:b w:val="0"/>
          <w:bCs w:val="0"/>
          <w:color w:val="000000"/>
          <w:sz w:val="32"/>
          <w:szCs w:val="32"/>
          <w:lang w:val="en-US" w:eastAsia="zh-CN"/>
        </w:rPr>
        <w:t>）</w:t>
      </w:r>
    </w:p>
    <w:p w14:paraId="70CAF29F">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right="0"/>
        <w:jc w:val="left"/>
        <w:textAlignment w:val="auto"/>
        <w:outlineLvl w:val="9"/>
        <w:rPr>
          <w:rFonts w:hint="eastAsia" w:ascii="仿宋_GB2312" w:hAnsi="仿宋_GB2312" w:eastAsia="仿宋_GB2312" w:cs="仿宋_GB2312"/>
          <w:b w:val="0"/>
          <w:bCs w:val="0"/>
          <w:color w:val="000000"/>
          <w:sz w:val="32"/>
          <w:szCs w:val="32"/>
          <w:lang w:val="en-US" w:eastAsia="zh-CN"/>
        </w:rPr>
      </w:pPr>
    </w:p>
    <w:p w14:paraId="5CB5874C">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right="0"/>
        <w:jc w:val="left"/>
        <w:textAlignment w:val="auto"/>
        <w:outlineLvl w:val="9"/>
        <w:rPr>
          <w:rFonts w:hint="eastAsia" w:ascii="仿宋_GB2312" w:hAnsi="仿宋_GB2312" w:eastAsia="仿宋_GB2312" w:cs="仿宋_GB2312"/>
          <w:b w:val="0"/>
          <w:bCs w:val="0"/>
          <w:color w:val="000000"/>
          <w:sz w:val="32"/>
          <w:szCs w:val="32"/>
          <w:lang w:val="en-US" w:eastAsia="zh-CN"/>
        </w:rPr>
      </w:pPr>
      <w:r>
        <w:rPr>
          <w:rFonts w:hint="eastAsia" w:ascii="仿宋_GB2312" w:hAnsi="仿宋_GB2312" w:eastAsia="仿宋_GB2312" w:cs="仿宋_GB2312"/>
          <w:b w:val="0"/>
          <w:bCs w:val="0"/>
          <w:color w:val="000000"/>
          <w:sz w:val="32"/>
          <w:szCs w:val="32"/>
          <w:lang w:val="en-US" w:eastAsia="zh-CN"/>
        </w:rPr>
        <w:t>8.根据《民法典》规定，当事人可以随时解除不定期物业服务合同，但是应当提前六十日书面通知对方。（</w:t>
      </w:r>
      <w:r>
        <w:rPr>
          <w:rFonts w:hint="eastAsia" w:ascii="仿宋_GB2312" w:hAnsi="仿宋_GB2312" w:eastAsia="仿宋_GB2312" w:cs="仿宋_GB2312"/>
          <w:b/>
          <w:bCs/>
          <w:color w:val="000000"/>
          <w:kern w:val="0"/>
          <w:sz w:val="32"/>
          <w:szCs w:val="32"/>
          <w:lang w:val="en-US" w:eastAsia="zh-CN"/>
        </w:rPr>
        <w:t>√</w:t>
      </w:r>
      <w:r>
        <w:rPr>
          <w:rFonts w:hint="eastAsia" w:ascii="仿宋_GB2312" w:hAnsi="仿宋_GB2312" w:eastAsia="仿宋_GB2312" w:cs="仿宋_GB2312"/>
          <w:b w:val="0"/>
          <w:bCs w:val="0"/>
          <w:color w:val="000000"/>
          <w:sz w:val="32"/>
          <w:szCs w:val="32"/>
          <w:lang w:val="en-US" w:eastAsia="zh-CN"/>
        </w:rPr>
        <w:t>）</w:t>
      </w:r>
    </w:p>
    <w:p w14:paraId="0C0B9873">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right="0"/>
        <w:jc w:val="left"/>
        <w:textAlignment w:val="auto"/>
        <w:outlineLvl w:val="9"/>
        <w:rPr>
          <w:rFonts w:hint="eastAsia" w:ascii="仿宋_GB2312" w:hAnsi="仿宋_GB2312" w:eastAsia="仿宋_GB2312" w:cs="仿宋_GB2312"/>
          <w:b w:val="0"/>
          <w:bCs w:val="0"/>
          <w:color w:val="000000"/>
          <w:sz w:val="32"/>
          <w:szCs w:val="32"/>
          <w:lang w:val="en-US" w:eastAsia="zh-CN"/>
        </w:rPr>
      </w:pPr>
    </w:p>
    <w:p w14:paraId="23205FB9">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right="0" w:rightChars="0"/>
        <w:jc w:val="left"/>
        <w:textAlignment w:val="auto"/>
        <w:outlineLvl w:val="9"/>
        <w:rPr>
          <w:rFonts w:hint="eastAsia" w:ascii="仿宋_GB2312" w:hAnsi="仿宋_GB2312" w:eastAsia="仿宋_GB2312" w:cs="仿宋_GB2312"/>
          <w:b w:val="0"/>
          <w:bCs w:val="0"/>
          <w:color w:val="000000"/>
          <w:sz w:val="32"/>
          <w:szCs w:val="32"/>
          <w:lang w:val="en-US" w:eastAsia="zh-CN"/>
        </w:rPr>
      </w:pPr>
      <w:r>
        <w:rPr>
          <w:rFonts w:hint="eastAsia" w:ascii="仿宋_GB2312" w:hAnsi="仿宋_GB2312" w:eastAsia="仿宋_GB2312" w:cs="仿宋_GB2312"/>
          <w:b w:val="0"/>
          <w:bCs w:val="0"/>
          <w:color w:val="000000"/>
          <w:sz w:val="32"/>
          <w:szCs w:val="32"/>
          <w:lang w:val="en-US" w:eastAsia="zh-CN"/>
        </w:rPr>
        <w:t>9.国务院司法行政部门主管全国法治宣传教育工作。省级以上地方人民政府司法行政部门主管本行政区域的法治宣传教育工作。（</w:t>
      </w:r>
      <w:r>
        <w:rPr>
          <w:rFonts w:hint="eastAsia" w:ascii="仿宋_GB2312" w:hAnsi="仿宋_GB2312" w:eastAsia="仿宋_GB2312" w:cs="仿宋_GB2312"/>
          <w:b/>
          <w:bCs/>
          <w:color w:val="000000"/>
          <w:kern w:val="0"/>
          <w:sz w:val="32"/>
          <w:szCs w:val="32"/>
          <w:lang w:val="en-US" w:eastAsia="zh-CN"/>
        </w:rPr>
        <w:t>×</w:t>
      </w:r>
      <w:r>
        <w:rPr>
          <w:rFonts w:hint="eastAsia" w:ascii="仿宋_GB2312" w:hAnsi="仿宋_GB2312" w:eastAsia="仿宋_GB2312" w:cs="仿宋_GB2312"/>
          <w:b w:val="0"/>
          <w:bCs w:val="0"/>
          <w:color w:val="000000"/>
          <w:sz w:val="32"/>
          <w:szCs w:val="32"/>
          <w:lang w:val="en-US" w:eastAsia="zh-CN"/>
        </w:rPr>
        <w:t>）</w:t>
      </w:r>
    </w:p>
    <w:p w14:paraId="13B28D62">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right="0"/>
        <w:jc w:val="left"/>
        <w:textAlignment w:val="auto"/>
        <w:outlineLvl w:val="9"/>
        <w:rPr>
          <w:rFonts w:hint="eastAsia" w:ascii="仿宋_GB2312" w:hAnsi="仿宋_GB2312" w:eastAsia="仿宋_GB2312" w:cs="仿宋_GB2312"/>
          <w:b w:val="0"/>
          <w:bCs w:val="0"/>
          <w:color w:val="000000"/>
          <w:sz w:val="32"/>
          <w:szCs w:val="32"/>
          <w:lang w:val="en-US" w:eastAsia="zh-CN"/>
        </w:rPr>
      </w:pPr>
    </w:p>
    <w:p w14:paraId="29E307EC">
      <w:pPr>
        <w:keepNext w:val="0"/>
        <w:keepLines w:val="0"/>
        <w:pageBreakBefore w:val="0"/>
        <w:widowControl w:val="0"/>
        <w:numPr>
          <w:numId w:val="0"/>
        </w:numPr>
        <w:kinsoku/>
        <w:wordWrap/>
        <w:overflowPunct/>
        <w:topLinePunct w:val="0"/>
        <w:autoSpaceDE/>
        <w:autoSpaceDN/>
        <w:bidi w:val="0"/>
        <w:adjustRightInd/>
        <w:snapToGrid/>
        <w:spacing w:line="440" w:lineRule="exact"/>
        <w:ind w:right="0" w:rightChars="0"/>
        <w:jc w:val="left"/>
        <w:textAlignment w:val="auto"/>
        <w:outlineLvl w:val="9"/>
        <w:rPr>
          <w:rFonts w:hint="eastAsia" w:ascii="仿宋_GB2312" w:hAnsi="仿宋_GB2312" w:eastAsia="仿宋_GB2312" w:cs="仿宋_GB2312"/>
          <w:b w:val="0"/>
          <w:bCs w:val="0"/>
          <w:color w:val="000000"/>
          <w:sz w:val="32"/>
          <w:szCs w:val="32"/>
          <w:lang w:val="en-US" w:eastAsia="zh-CN"/>
        </w:rPr>
      </w:pPr>
      <w:r>
        <w:rPr>
          <w:rFonts w:hint="eastAsia" w:ascii="仿宋_GB2312" w:hAnsi="仿宋_GB2312" w:eastAsia="仿宋_GB2312" w:cs="仿宋_GB2312"/>
          <w:b w:val="0"/>
          <w:bCs w:val="0"/>
          <w:color w:val="000000"/>
          <w:sz w:val="32"/>
          <w:szCs w:val="32"/>
          <w:lang w:val="en-US" w:eastAsia="zh-CN"/>
        </w:rPr>
        <w:t>10.国家机关按照“谁执法谁普法”的精神，实行普法责任制。（</w:t>
      </w:r>
      <w:r>
        <w:rPr>
          <w:rFonts w:hint="eastAsia" w:ascii="仿宋_GB2312" w:hAnsi="仿宋_GB2312" w:eastAsia="仿宋_GB2312" w:cs="仿宋_GB2312"/>
          <w:b/>
          <w:bCs/>
          <w:color w:val="000000"/>
          <w:kern w:val="0"/>
          <w:sz w:val="32"/>
          <w:szCs w:val="32"/>
          <w:lang w:val="en-US" w:eastAsia="zh-CN"/>
        </w:rPr>
        <w:t>√</w:t>
      </w:r>
      <w:r>
        <w:rPr>
          <w:rFonts w:hint="eastAsia" w:ascii="仿宋_GB2312" w:hAnsi="仿宋_GB2312" w:eastAsia="仿宋_GB2312" w:cs="仿宋_GB2312"/>
          <w:b w:val="0"/>
          <w:bCs w:val="0"/>
          <w:color w:val="000000"/>
          <w:sz w:val="32"/>
          <w:szCs w:val="32"/>
          <w:lang w:val="en-US" w:eastAsia="zh-CN"/>
        </w:rPr>
        <w:t>）</w:t>
      </w:r>
    </w:p>
    <w:p w14:paraId="00DFFC37">
      <w:pPr>
        <w:keepNext w:val="0"/>
        <w:keepLines w:val="0"/>
        <w:pageBreakBefore w:val="0"/>
        <w:widowControl w:val="0"/>
        <w:numPr>
          <w:numId w:val="0"/>
        </w:numPr>
        <w:kinsoku/>
        <w:wordWrap/>
        <w:overflowPunct/>
        <w:topLinePunct w:val="0"/>
        <w:autoSpaceDE/>
        <w:autoSpaceDN/>
        <w:bidi w:val="0"/>
        <w:adjustRightInd/>
        <w:snapToGrid/>
        <w:spacing w:line="440" w:lineRule="exact"/>
        <w:ind w:right="0" w:rightChars="0"/>
        <w:jc w:val="left"/>
        <w:textAlignment w:val="auto"/>
        <w:outlineLvl w:val="9"/>
        <w:rPr>
          <w:rFonts w:hint="eastAsia" w:ascii="仿宋_GB2312" w:hAnsi="仿宋_GB2312" w:eastAsia="仿宋_GB2312" w:cs="仿宋_GB2312"/>
          <w:b w:val="0"/>
          <w:bCs w:val="0"/>
          <w:color w:val="000000"/>
          <w:sz w:val="32"/>
          <w:szCs w:val="32"/>
          <w:lang w:val="en-US" w:eastAsia="zh-CN"/>
        </w:rPr>
      </w:pPr>
    </w:p>
    <w:p w14:paraId="0C04A37D">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right="0"/>
        <w:jc w:val="left"/>
        <w:textAlignment w:val="auto"/>
        <w:outlineLvl w:val="9"/>
        <w:rPr>
          <w:rFonts w:hint="eastAsia" w:ascii="仿宋_GB2312" w:hAnsi="仿宋_GB2312" w:eastAsia="仿宋_GB2312" w:cs="仿宋_GB2312"/>
          <w:b w:val="0"/>
          <w:bCs w:val="0"/>
          <w:color w:val="000000"/>
          <w:sz w:val="32"/>
          <w:szCs w:val="32"/>
          <w:lang w:val="en-US" w:eastAsia="zh-CN"/>
        </w:rPr>
      </w:pPr>
      <w:r>
        <w:rPr>
          <w:rFonts w:hint="eastAsia" w:ascii="仿宋_GB2312" w:hAnsi="仿宋_GB2312" w:eastAsia="仿宋_GB2312" w:cs="仿宋_GB2312"/>
          <w:b w:val="0"/>
          <w:bCs w:val="0"/>
          <w:color w:val="000000"/>
          <w:sz w:val="32"/>
          <w:szCs w:val="32"/>
          <w:lang w:val="en-US" w:eastAsia="zh-CN"/>
        </w:rPr>
        <w:t xml:space="preserve">11.国家实行公民终身法治教育制度，将法治教育纳入国民教育、干部教育、社会教育体系。( </w:t>
      </w:r>
      <w:r>
        <w:rPr>
          <w:rFonts w:hint="eastAsia" w:ascii="仿宋_GB2312" w:hAnsi="仿宋_GB2312" w:eastAsia="仿宋_GB2312" w:cs="仿宋_GB2312"/>
          <w:b/>
          <w:bCs/>
          <w:color w:val="000000"/>
          <w:kern w:val="0"/>
          <w:sz w:val="32"/>
          <w:szCs w:val="32"/>
          <w:lang w:val="en-US" w:eastAsia="zh-CN"/>
        </w:rPr>
        <w:t xml:space="preserve">√ </w:t>
      </w:r>
      <w:r>
        <w:rPr>
          <w:rFonts w:hint="eastAsia" w:ascii="仿宋_GB2312" w:hAnsi="仿宋_GB2312" w:eastAsia="仿宋_GB2312" w:cs="仿宋_GB2312"/>
          <w:b w:val="0"/>
          <w:bCs w:val="0"/>
          <w:color w:val="000000"/>
          <w:sz w:val="32"/>
          <w:szCs w:val="32"/>
          <w:lang w:val="en-US" w:eastAsia="zh-CN"/>
        </w:rPr>
        <w:t>)</w:t>
      </w:r>
    </w:p>
    <w:p w14:paraId="3E132115">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Chars="0" w:right="0" w:rightChars="0"/>
        <w:jc w:val="left"/>
        <w:textAlignment w:val="auto"/>
        <w:outlineLvl w:val="9"/>
        <w:rPr>
          <w:rFonts w:hint="eastAsia" w:ascii="仿宋_GB2312" w:hAnsi="仿宋_GB2312" w:eastAsia="仿宋_GB2312" w:cs="仿宋_GB2312"/>
          <w:b w:val="0"/>
          <w:bCs w:val="0"/>
          <w:color w:val="000000"/>
          <w:sz w:val="32"/>
          <w:szCs w:val="32"/>
          <w:lang w:val="en-US" w:eastAsia="zh-CN"/>
        </w:rPr>
      </w:pPr>
    </w:p>
    <w:p w14:paraId="08108E6A">
      <w:pPr>
        <w:keepNext w:val="0"/>
        <w:keepLines w:val="0"/>
        <w:pageBreakBefore w:val="0"/>
        <w:widowControl w:val="0"/>
        <w:numPr>
          <w:numId w:val="0"/>
        </w:numPr>
        <w:kinsoku/>
        <w:wordWrap/>
        <w:overflowPunct/>
        <w:topLinePunct w:val="0"/>
        <w:autoSpaceDE/>
        <w:autoSpaceDN/>
        <w:bidi w:val="0"/>
        <w:adjustRightInd/>
        <w:snapToGrid/>
        <w:spacing w:line="440" w:lineRule="exact"/>
        <w:ind w:leftChars="0" w:right="0" w:rightChars="0"/>
        <w:jc w:val="left"/>
        <w:textAlignment w:val="auto"/>
        <w:outlineLvl w:val="9"/>
        <w:rPr>
          <w:rFonts w:hint="eastAsia" w:ascii="仿宋_GB2312" w:hAnsi="仿宋_GB2312" w:eastAsia="仿宋_GB2312" w:cs="仿宋_GB2312"/>
          <w:b w:val="0"/>
          <w:bCs w:val="0"/>
          <w:color w:val="000000"/>
          <w:sz w:val="32"/>
          <w:szCs w:val="32"/>
          <w:lang w:val="en-US" w:eastAsia="zh-CN"/>
        </w:rPr>
      </w:pPr>
      <w:r>
        <w:rPr>
          <w:rFonts w:hint="eastAsia" w:ascii="仿宋_GB2312" w:hAnsi="仿宋_GB2312" w:eastAsia="仿宋_GB2312" w:cs="仿宋_GB2312"/>
          <w:b w:val="0"/>
          <w:bCs w:val="0"/>
          <w:color w:val="000000"/>
          <w:sz w:val="32"/>
          <w:szCs w:val="32"/>
          <w:lang w:val="en-US" w:eastAsia="zh-CN"/>
        </w:rPr>
        <w:t>12.每年12月5日为国家宪法日，国家通过多种形式开展宪法宣传教育活动。（</w:t>
      </w:r>
      <w:r>
        <w:rPr>
          <w:rFonts w:hint="eastAsia" w:ascii="仿宋_GB2312" w:hAnsi="仿宋_GB2312" w:eastAsia="仿宋_GB2312" w:cs="仿宋_GB2312"/>
          <w:b/>
          <w:bCs/>
          <w:color w:val="000000"/>
          <w:kern w:val="0"/>
          <w:sz w:val="32"/>
          <w:szCs w:val="32"/>
          <w:lang w:val="en-US" w:eastAsia="zh-CN"/>
        </w:rPr>
        <w:t>×</w:t>
      </w:r>
      <w:r>
        <w:rPr>
          <w:rFonts w:hint="eastAsia" w:ascii="仿宋_GB2312" w:hAnsi="仿宋_GB2312" w:eastAsia="仿宋_GB2312" w:cs="仿宋_GB2312"/>
          <w:b w:val="0"/>
          <w:bCs w:val="0"/>
          <w:color w:val="000000"/>
          <w:sz w:val="32"/>
          <w:szCs w:val="32"/>
          <w:lang w:val="en-US" w:eastAsia="zh-CN"/>
        </w:rPr>
        <w:t>）</w:t>
      </w:r>
    </w:p>
    <w:p w14:paraId="35D63274">
      <w:pPr>
        <w:keepNext w:val="0"/>
        <w:keepLines w:val="0"/>
        <w:pageBreakBefore w:val="0"/>
        <w:widowControl w:val="0"/>
        <w:numPr>
          <w:numId w:val="0"/>
        </w:numPr>
        <w:kinsoku/>
        <w:wordWrap/>
        <w:overflowPunct/>
        <w:topLinePunct w:val="0"/>
        <w:autoSpaceDE/>
        <w:autoSpaceDN/>
        <w:bidi w:val="0"/>
        <w:adjustRightInd/>
        <w:snapToGrid/>
        <w:spacing w:line="440" w:lineRule="exact"/>
        <w:ind w:leftChars="0" w:right="0" w:rightChars="0"/>
        <w:jc w:val="left"/>
        <w:textAlignment w:val="auto"/>
        <w:outlineLvl w:val="9"/>
        <w:rPr>
          <w:rFonts w:hint="eastAsia" w:ascii="仿宋_GB2312" w:hAnsi="仿宋_GB2312" w:eastAsia="仿宋_GB2312" w:cs="仿宋_GB2312"/>
          <w:b w:val="0"/>
          <w:bCs w:val="0"/>
          <w:color w:val="000000"/>
          <w:sz w:val="32"/>
          <w:szCs w:val="32"/>
          <w:lang w:val="en-US" w:eastAsia="zh-CN"/>
        </w:rPr>
      </w:pPr>
    </w:p>
    <w:p w14:paraId="5A6FCF26">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right="0"/>
        <w:jc w:val="left"/>
        <w:textAlignment w:val="auto"/>
        <w:outlineLvl w:val="9"/>
        <w:rPr>
          <w:rFonts w:hint="eastAsia" w:ascii="仿宋_GB2312" w:hAnsi="仿宋_GB2312" w:eastAsia="仿宋_GB2312" w:cs="仿宋_GB2312"/>
          <w:b w:val="0"/>
          <w:bCs w:val="0"/>
          <w:color w:val="000000"/>
          <w:sz w:val="32"/>
          <w:szCs w:val="32"/>
          <w:lang w:val="en-US" w:eastAsia="zh-CN"/>
        </w:rPr>
      </w:pPr>
      <w:r>
        <w:rPr>
          <w:rFonts w:hint="eastAsia" w:ascii="仿宋_GB2312" w:hAnsi="仿宋_GB2312" w:eastAsia="仿宋_GB2312" w:cs="仿宋_GB2312"/>
          <w:b w:val="0"/>
          <w:bCs w:val="0"/>
          <w:color w:val="000000"/>
          <w:sz w:val="32"/>
          <w:szCs w:val="32"/>
          <w:lang w:val="en-US" w:eastAsia="zh-CN"/>
        </w:rPr>
        <w:t>13.各级人民政府应当根据新经济新领域发展需要，加强对相关组织和人员的法治宣传教育，引导其依法维护自身合法权益、履行法定义务。（</w:t>
      </w:r>
      <w:r>
        <w:rPr>
          <w:rFonts w:hint="eastAsia" w:ascii="仿宋_GB2312" w:hAnsi="仿宋_GB2312" w:eastAsia="仿宋_GB2312" w:cs="仿宋_GB2312"/>
          <w:b/>
          <w:bCs/>
          <w:color w:val="000000"/>
          <w:kern w:val="0"/>
          <w:sz w:val="32"/>
          <w:szCs w:val="32"/>
          <w:lang w:val="en-US" w:eastAsia="zh-CN"/>
        </w:rPr>
        <w:t>√</w:t>
      </w:r>
      <w:r>
        <w:rPr>
          <w:rFonts w:hint="eastAsia" w:ascii="仿宋_GB2312" w:hAnsi="仿宋_GB2312" w:eastAsia="仿宋_GB2312" w:cs="仿宋_GB2312"/>
          <w:b w:val="0"/>
          <w:bCs w:val="0"/>
          <w:color w:val="000000"/>
          <w:sz w:val="32"/>
          <w:szCs w:val="32"/>
          <w:lang w:val="en-US" w:eastAsia="zh-CN"/>
        </w:rPr>
        <w:t>）</w:t>
      </w:r>
    </w:p>
    <w:p w14:paraId="7D690DE3">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right="0"/>
        <w:jc w:val="left"/>
        <w:textAlignment w:val="auto"/>
        <w:outlineLvl w:val="9"/>
        <w:rPr>
          <w:rFonts w:hint="eastAsia" w:ascii="仿宋_GB2312" w:hAnsi="仿宋_GB2312" w:eastAsia="仿宋_GB2312" w:cs="仿宋_GB2312"/>
          <w:b w:val="0"/>
          <w:bCs w:val="0"/>
          <w:color w:val="000000"/>
          <w:sz w:val="32"/>
          <w:szCs w:val="32"/>
          <w:lang w:val="en-US" w:eastAsia="zh-CN"/>
        </w:rPr>
      </w:pPr>
    </w:p>
    <w:p w14:paraId="6E286770">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right="0" w:rightChars="0"/>
        <w:jc w:val="left"/>
        <w:textAlignment w:val="auto"/>
        <w:outlineLvl w:val="9"/>
        <w:rPr>
          <w:rFonts w:hint="eastAsia" w:ascii="仿宋_GB2312" w:hAnsi="仿宋_GB2312" w:eastAsia="仿宋_GB2312" w:cs="仿宋_GB2312"/>
          <w:b w:val="0"/>
          <w:bCs w:val="0"/>
          <w:color w:val="000000"/>
          <w:sz w:val="32"/>
          <w:szCs w:val="32"/>
          <w:lang w:val="en-US" w:eastAsia="zh-CN"/>
        </w:rPr>
      </w:pPr>
      <w:r>
        <w:rPr>
          <w:rFonts w:hint="eastAsia" w:ascii="仿宋_GB2312" w:hAnsi="仿宋_GB2312" w:eastAsia="仿宋_GB2312" w:cs="仿宋_GB2312"/>
          <w:b w:val="0"/>
          <w:bCs w:val="0"/>
          <w:color w:val="000000"/>
          <w:sz w:val="32"/>
          <w:szCs w:val="32"/>
          <w:lang w:val="en-US" w:eastAsia="zh-CN"/>
        </w:rPr>
        <w:t>14.公民应当带头尊法学法守法用法，树立依法履职的法治观念，提高运用法治思维和法治方式深化改革、推动发展、化解矛盾、维护稳定、应对风险的能力。（</w:t>
      </w:r>
      <w:r>
        <w:rPr>
          <w:rFonts w:hint="eastAsia" w:ascii="仿宋_GB2312" w:hAnsi="仿宋_GB2312" w:eastAsia="仿宋_GB2312" w:cs="仿宋_GB2312"/>
          <w:b/>
          <w:bCs/>
          <w:color w:val="000000"/>
          <w:kern w:val="0"/>
          <w:sz w:val="32"/>
          <w:szCs w:val="32"/>
          <w:lang w:val="en-US" w:eastAsia="zh-CN"/>
        </w:rPr>
        <w:t>×</w:t>
      </w:r>
      <w:r>
        <w:rPr>
          <w:rFonts w:hint="eastAsia" w:ascii="仿宋_GB2312" w:hAnsi="仿宋_GB2312" w:eastAsia="仿宋_GB2312" w:cs="仿宋_GB2312"/>
          <w:b w:val="0"/>
          <w:bCs w:val="0"/>
          <w:color w:val="000000"/>
          <w:sz w:val="32"/>
          <w:szCs w:val="32"/>
          <w:lang w:val="en-US" w:eastAsia="zh-CN"/>
        </w:rPr>
        <w:t>）</w:t>
      </w:r>
    </w:p>
    <w:p w14:paraId="6E4B8CA4">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right="0"/>
        <w:jc w:val="left"/>
        <w:textAlignment w:val="auto"/>
        <w:outlineLvl w:val="9"/>
        <w:rPr>
          <w:rFonts w:hint="eastAsia" w:ascii="仿宋_GB2312" w:hAnsi="仿宋_GB2312" w:eastAsia="仿宋_GB2312" w:cs="仿宋_GB2312"/>
          <w:b w:val="0"/>
          <w:bCs w:val="0"/>
          <w:color w:val="000000"/>
          <w:sz w:val="32"/>
          <w:szCs w:val="32"/>
          <w:lang w:val="en-US" w:eastAsia="zh-CN"/>
        </w:rPr>
      </w:pPr>
    </w:p>
    <w:p w14:paraId="1D849958">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right="0"/>
        <w:jc w:val="left"/>
        <w:textAlignment w:val="auto"/>
        <w:outlineLvl w:val="9"/>
        <w:rPr>
          <w:rFonts w:hint="eastAsia" w:ascii="仿宋_GB2312" w:hAnsi="仿宋_GB2312" w:eastAsia="仿宋_GB2312" w:cs="仿宋_GB2312"/>
          <w:b w:val="0"/>
          <w:bCs w:val="0"/>
          <w:color w:val="000000"/>
          <w:sz w:val="32"/>
          <w:szCs w:val="32"/>
          <w:lang w:val="en-US" w:eastAsia="zh-CN"/>
        </w:rPr>
      </w:pPr>
      <w:r>
        <w:rPr>
          <w:rFonts w:hint="eastAsia" w:ascii="仿宋_GB2312" w:hAnsi="仿宋_GB2312" w:eastAsia="仿宋_GB2312" w:cs="仿宋_GB2312"/>
          <w:b w:val="0"/>
          <w:bCs w:val="0"/>
          <w:color w:val="000000"/>
          <w:sz w:val="32"/>
          <w:szCs w:val="32"/>
          <w:lang w:val="en-US" w:eastAsia="zh-CN"/>
        </w:rPr>
        <w:t>15.网络服务提供者应当依法对从业人员和网络用户开展法治宣传教育。（</w:t>
      </w:r>
      <w:r>
        <w:rPr>
          <w:rFonts w:hint="eastAsia" w:ascii="仿宋_GB2312" w:hAnsi="仿宋_GB2312" w:eastAsia="仿宋_GB2312" w:cs="仿宋_GB2312"/>
          <w:b/>
          <w:bCs/>
          <w:color w:val="000000"/>
          <w:kern w:val="0"/>
          <w:sz w:val="32"/>
          <w:szCs w:val="32"/>
          <w:lang w:val="en-US" w:eastAsia="zh-CN"/>
        </w:rPr>
        <w:t>√</w:t>
      </w:r>
      <w:r>
        <w:rPr>
          <w:rFonts w:hint="eastAsia" w:ascii="仿宋_GB2312" w:hAnsi="仿宋_GB2312" w:eastAsia="仿宋_GB2312" w:cs="仿宋_GB2312"/>
          <w:b w:val="0"/>
          <w:bCs w:val="0"/>
          <w:color w:val="000000"/>
          <w:sz w:val="32"/>
          <w:szCs w:val="32"/>
          <w:lang w:val="en-US" w:eastAsia="zh-CN"/>
        </w:rPr>
        <w:t>）</w:t>
      </w:r>
    </w:p>
    <w:p w14:paraId="4CE20CBD">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right="0"/>
        <w:jc w:val="left"/>
        <w:textAlignment w:val="auto"/>
        <w:outlineLvl w:val="9"/>
        <w:rPr>
          <w:rFonts w:hint="eastAsia" w:ascii="仿宋_GB2312" w:hAnsi="仿宋_GB2312" w:eastAsia="仿宋_GB2312" w:cs="仿宋_GB2312"/>
          <w:b w:val="0"/>
          <w:bCs w:val="0"/>
          <w:color w:val="000000"/>
          <w:sz w:val="32"/>
          <w:szCs w:val="32"/>
          <w:lang w:val="en-US" w:eastAsia="zh-CN"/>
        </w:rPr>
      </w:pPr>
    </w:p>
    <w:p w14:paraId="46D87CCE">
      <w:pPr>
        <w:keepNext w:val="0"/>
        <w:keepLines w:val="0"/>
        <w:pageBreakBefore w:val="0"/>
        <w:widowControl w:val="0"/>
        <w:numPr>
          <w:numId w:val="0"/>
        </w:numPr>
        <w:kinsoku/>
        <w:wordWrap/>
        <w:overflowPunct/>
        <w:topLinePunct w:val="0"/>
        <w:autoSpaceDE/>
        <w:autoSpaceDN/>
        <w:bidi w:val="0"/>
        <w:adjustRightInd/>
        <w:snapToGrid/>
        <w:spacing w:line="440" w:lineRule="exact"/>
        <w:ind w:right="0" w:rightChars="0"/>
        <w:jc w:val="left"/>
        <w:textAlignment w:val="auto"/>
        <w:outlineLvl w:val="9"/>
        <w:rPr>
          <w:rFonts w:hint="eastAsia" w:ascii="仿宋_GB2312" w:hAnsi="仿宋_GB2312" w:eastAsia="仿宋_GB2312" w:cs="仿宋_GB2312"/>
          <w:b w:val="0"/>
          <w:bCs w:val="0"/>
          <w:color w:val="000000"/>
          <w:sz w:val="32"/>
          <w:szCs w:val="32"/>
          <w:lang w:val="en-US" w:eastAsia="zh-CN"/>
        </w:rPr>
      </w:pPr>
      <w:r>
        <w:rPr>
          <w:rFonts w:hint="eastAsia" w:ascii="仿宋_GB2312" w:hAnsi="仿宋_GB2312" w:eastAsia="仿宋_GB2312" w:cs="仿宋_GB2312"/>
          <w:b w:val="0"/>
          <w:bCs w:val="0"/>
          <w:color w:val="000000"/>
          <w:sz w:val="32"/>
          <w:szCs w:val="32"/>
          <w:lang w:val="en-US" w:eastAsia="zh-CN"/>
        </w:rPr>
        <w:t>16.有关部门、单位应当将宪法和与履职密切相关的法律法规纳入领导干部应知应会法律法规清单，无需动态调整。（</w:t>
      </w:r>
      <w:r>
        <w:rPr>
          <w:rFonts w:hint="eastAsia" w:ascii="仿宋_GB2312" w:hAnsi="仿宋_GB2312" w:eastAsia="仿宋_GB2312" w:cs="仿宋_GB2312"/>
          <w:b/>
          <w:bCs/>
          <w:color w:val="000000"/>
          <w:kern w:val="0"/>
          <w:sz w:val="32"/>
          <w:szCs w:val="32"/>
          <w:lang w:val="en-US" w:eastAsia="zh-CN"/>
        </w:rPr>
        <w:t>×</w:t>
      </w:r>
      <w:r>
        <w:rPr>
          <w:rFonts w:hint="eastAsia" w:ascii="仿宋_GB2312" w:hAnsi="仿宋_GB2312" w:eastAsia="仿宋_GB2312" w:cs="仿宋_GB2312"/>
          <w:b w:val="0"/>
          <w:bCs w:val="0"/>
          <w:color w:val="000000"/>
          <w:sz w:val="32"/>
          <w:szCs w:val="32"/>
          <w:lang w:val="en-US" w:eastAsia="zh-CN"/>
        </w:rPr>
        <w:t>）</w:t>
      </w:r>
    </w:p>
    <w:p w14:paraId="5798CAC0">
      <w:pPr>
        <w:keepNext w:val="0"/>
        <w:keepLines w:val="0"/>
        <w:pageBreakBefore w:val="0"/>
        <w:widowControl w:val="0"/>
        <w:numPr>
          <w:numId w:val="0"/>
        </w:numPr>
        <w:kinsoku/>
        <w:wordWrap/>
        <w:overflowPunct/>
        <w:topLinePunct w:val="0"/>
        <w:autoSpaceDE/>
        <w:autoSpaceDN/>
        <w:bidi w:val="0"/>
        <w:adjustRightInd/>
        <w:snapToGrid/>
        <w:spacing w:line="440" w:lineRule="exact"/>
        <w:ind w:right="0" w:rightChars="0"/>
        <w:jc w:val="left"/>
        <w:textAlignment w:val="auto"/>
        <w:outlineLvl w:val="9"/>
        <w:rPr>
          <w:rFonts w:hint="eastAsia" w:ascii="仿宋_GB2312" w:hAnsi="仿宋_GB2312" w:eastAsia="仿宋_GB2312" w:cs="仿宋_GB2312"/>
          <w:b w:val="0"/>
          <w:bCs w:val="0"/>
          <w:color w:val="000000"/>
          <w:sz w:val="32"/>
          <w:szCs w:val="32"/>
          <w:lang w:val="en-US" w:eastAsia="zh-CN"/>
        </w:rPr>
      </w:pPr>
    </w:p>
    <w:p w14:paraId="39C6DB05">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right="0"/>
        <w:jc w:val="left"/>
        <w:textAlignment w:val="auto"/>
        <w:outlineLvl w:val="9"/>
        <w:rPr>
          <w:rFonts w:hint="eastAsia" w:ascii="仿宋_GB2312" w:hAnsi="仿宋_GB2312" w:eastAsia="仿宋_GB2312" w:cs="仿宋_GB2312"/>
          <w:b w:val="0"/>
          <w:bCs w:val="0"/>
          <w:color w:val="000000"/>
          <w:sz w:val="32"/>
          <w:szCs w:val="32"/>
          <w:lang w:val="en-US" w:eastAsia="zh-CN"/>
        </w:rPr>
      </w:pPr>
      <w:r>
        <w:rPr>
          <w:rFonts w:hint="eastAsia" w:ascii="仿宋_GB2312" w:hAnsi="仿宋_GB2312" w:eastAsia="仿宋_GB2312" w:cs="仿宋_GB2312"/>
          <w:b w:val="0"/>
          <w:bCs w:val="0"/>
          <w:color w:val="000000"/>
          <w:sz w:val="32"/>
          <w:szCs w:val="32"/>
          <w:lang w:val="en-US" w:eastAsia="zh-CN"/>
        </w:rPr>
        <w:t>17.物业保修期内，物业的维修由物业服务企业负责；保修期满后由业主负责。（</w:t>
      </w:r>
      <w:r>
        <w:rPr>
          <w:rFonts w:hint="eastAsia" w:ascii="仿宋_GB2312" w:hAnsi="仿宋_GB2312" w:eastAsia="仿宋_GB2312" w:cs="仿宋_GB2312"/>
          <w:b/>
          <w:bCs/>
          <w:color w:val="000000"/>
          <w:kern w:val="0"/>
          <w:sz w:val="32"/>
          <w:szCs w:val="32"/>
          <w:lang w:val="en-US" w:eastAsia="zh-CN"/>
        </w:rPr>
        <w:t>×</w:t>
      </w:r>
      <w:r>
        <w:rPr>
          <w:rFonts w:hint="eastAsia" w:ascii="仿宋_GB2312" w:hAnsi="仿宋_GB2312" w:eastAsia="仿宋_GB2312" w:cs="仿宋_GB2312"/>
          <w:b w:val="0"/>
          <w:bCs w:val="0"/>
          <w:color w:val="000000"/>
          <w:sz w:val="32"/>
          <w:szCs w:val="32"/>
          <w:lang w:val="en-US" w:eastAsia="zh-CN"/>
        </w:rPr>
        <w:t>）</w:t>
      </w:r>
    </w:p>
    <w:p w14:paraId="4049A6F7">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right="0"/>
        <w:jc w:val="left"/>
        <w:textAlignment w:val="auto"/>
        <w:outlineLvl w:val="9"/>
        <w:rPr>
          <w:rFonts w:hint="eastAsia" w:ascii="仿宋_GB2312" w:hAnsi="仿宋_GB2312" w:eastAsia="仿宋_GB2312" w:cs="仿宋_GB2312"/>
          <w:b w:val="0"/>
          <w:bCs w:val="0"/>
          <w:color w:val="000000"/>
          <w:sz w:val="32"/>
          <w:szCs w:val="32"/>
          <w:lang w:val="en-US" w:eastAsia="zh-CN"/>
        </w:rPr>
      </w:pPr>
    </w:p>
    <w:p w14:paraId="26A895F3">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right="0"/>
        <w:jc w:val="left"/>
        <w:textAlignment w:val="auto"/>
        <w:outlineLvl w:val="9"/>
        <w:rPr>
          <w:rFonts w:hint="eastAsia" w:ascii="仿宋_GB2312" w:hAnsi="仿宋_GB2312" w:eastAsia="仿宋_GB2312" w:cs="仿宋_GB2312"/>
          <w:b w:val="0"/>
          <w:bCs w:val="0"/>
          <w:color w:val="000000"/>
          <w:sz w:val="32"/>
          <w:szCs w:val="32"/>
          <w:lang w:val="en-US" w:eastAsia="zh-CN"/>
        </w:rPr>
      </w:pPr>
      <w:r>
        <w:rPr>
          <w:rFonts w:hint="eastAsia" w:ascii="仿宋_GB2312" w:hAnsi="仿宋_GB2312" w:eastAsia="仿宋_GB2312" w:cs="仿宋_GB2312"/>
          <w:b w:val="0"/>
          <w:bCs w:val="0"/>
          <w:color w:val="000000"/>
          <w:sz w:val="32"/>
          <w:szCs w:val="32"/>
          <w:lang w:val="en-US" w:eastAsia="zh-CN"/>
        </w:rPr>
        <w:t>18.《福州市物业管理若干规定》仅适用于本市行政区域内的住宅物业管理活动，非住宅物业不适用。（</w:t>
      </w:r>
      <w:r>
        <w:rPr>
          <w:rFonts w:hint="eastAsia" w:ascii="仿宋_GB2312" w:hAnsi="仿宋_GB2312" w:eastAsia="仿宋_GB2312" w:cs="仿宋_GB2312"/>
          <w:b/>
          <w:bCs/>
          <w:color w:val="000000"/>
          <w:kern w:val="0"/>
          <w:sz w:val="32"/>
          <w:szCs w:val="32"/>
          <w:lang w:val="en-US" w:eastAsia="zh-CN"/>
        </w:rPr>
        <w:t>×</w:t>
      </w:r>
      <w:r>
        <w:rPr>
          <w:rFonts w:hint="eastAsia" w:ascii="仿宋_GB2312" w:hAnsi="仿宋_GB2312" w:eastAsia="仿宋_GB2312" w:cs="仿宋_GB2312"/>
          <w:b w:val="0"/>
          <w:bCs w:val="0"/>
          <w:color w:val="000000"/>
          <w:sz w:val="32"/>
          <w:szCs w:val="32"/>
          <w:lang w:val="en-US" w:eastAsia="zh-CN"/>
        </w:rPr>
        <w:t>）</w:t>
      </w:r>
    </w:p>
    <w:p w14:paraId="0DFE5E09">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right="0"/>
        <w:jc w:val="left"/>
        <w:textAlignment w:val="auto"/>
        <w:outlineLvl w:val="9"/>
        <w:rPr>
          <w:rFonts w:hint="eastAsia" w:ascii="仿宋_GB2312" w:hAnsi="仿宋_GB2312" w:eastAsia="仿宋_GB2312" w:cs="仿宋_GB2312"/>
          <w:b w:val="0"/>
          <w:bCs w:val="0"/>
          <w:color w:val="000000"/>
          <w:sz w:val="32"/>
          <w:szCs w:val="32"/>
          <w:lang w:val="en-US" w:eastAsia="zh-CN"/>
        </w:rPr>
      </w:pPr>
    </w:p>
    <w:p w14:paraId="779A124A">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right="0"/>
        <w:jc w:val="left"/>
        <w:textAlignment w:val="auto"/>
        <w:outlineLvl w:val="9"/>
        <w:rPr>
          <w:rFonts w:hint="eastAsia" w:ascii="仿宋_GB2312" w:hAnsi="仿宋_GB2312" w:eastAsia="仿宋_GB2312" w:cs="仿宋_GB2312"/>
          <w:b w:val="0"/>
          <w:bCs w:val="0"/>
          <w:color w:val="000000"/>
          <w:sz w:val="32"/>
          <w:szCs w:val="32"/>
          <w:lang w:val="en-US" w:eastAsia="zh-CN"/>
        </w:rPr>
      </w:pPr>
      <w:r>
        <w:rPr>
          <w:rFonts w:hint="eastAsia" w:ascii="仿宋_GB2312" w:hAnsi="仿宋_GB2312" w:eastAsia="仿宋_GB2312" w:cs="仿宋_GB2312"/>
          <w:b w:val="0"/>
          <w:bCs w:val="0"/>
          <w:color w:val="000000"/>
          <w:sz w:val="32"/>
          <w:szCs w:val="32"/>
          <w:lang w:val="en-US" w:eastAsia="zh-CN"/>
        </w:rPr>
        <w:t>19.物业管理实行党建引领、政府监管、业主自治、专业服务相结合的原则。（</w:t>
      </w:r>
      <w:r>
        <w:rPr>
          <w:rFonts w:hint="eastAsia" w:ascii="仿宋_GB2312" w:hAnsi="仿宋_GB2312" w:eastAsia="仿宋_GB2312" w:cs="仿宋_GB2312"/>
          <w:b/>
          <w:bCs/>
          <w:color w:val="000000"/>
          <w:kern w:val="0"/>
          <w:sz w:val="32"/>
          <w:szCs w:val="32"/>
          <w:lang w:val="en-US" w:eastAsia="zh-CN"/>
        </w:rPr>
        <w:t>√</w:t>
      </w:r>
      <w:r>
        <w:rPr>
          <w:rFonts w:hint="eastAsia" w:ascii="仿宋_GB2312" w:hAnsi="仿宋_GB2312" w:eastAsia="仿宋_GB2312" w:cs="仿宋_GB2312"/>
          <w:b w:val="0"/>
          <w:bCs w:val="0"/>
          <w:color w:val="000000"/>
          <w:sz w:val="32"/>
          <w:szCs w:val="32"/>
          <w:lang w:val="en-US" w:eastAsia="zh-CN"/>
        </w:rPr>
        <w:t>）</w:t>
      </w:r>
    </w:p>
    <w:p w14:paraId="554503F3">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right="0"/>
        <w:jc w:val="left"/>
        <w:textAlignment w:val="auto"/>
        <w:outlineLvl w:val="9"/>
        <w:rPr>
          <w:rFonts w:hint="eastAsia" w:ascii="仿宋_GB2312" w:hAnsi="仿宋_GB2312" w:eastAsia="仿宋_GB2312" w:cs="仿宋_GB2312"/>
          <w:b w:val="0"/>
          <w:bCs w:val="0"/>
          <w:color w:val="000000"/>
          <w:sz w:val="32"/>
          <w:szCs w:val="32"/>
          <w:lang w:val="en-US" w:eastAsia="zh-CN"/>
        </w:rPr>
      </w:pPr>
    </w:p>
    <w:p w14:paraId="1627D121">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right="0" w:rightChars="0"/>
        <w:jc w:val="left"/>
        <w:textAlignment w:val="auto"/>
        <w:outlineLvl w:val="9"/>
        <w:rPr>
          <w:rFonts w:hint="eastAsia" w:ascii="仿宋_GB2312" w:hAnsi="仿宋_GB2312" w:eastAsia="仿宋_GB2312" w:cs="仿宋_GB2312"/>
          <w:b w:val="0"/>
          <w:bCs w:val="0"/>
          <w:color w:val="000000"/>
          <w:sz w:val="32"/>
          <w:szCs w:val="32"/>
          <w:lang w:val="en-US" w:eastAsia="zh-CN"/>
        </w:rPr>
      </w:pPr>
      <w:r>
        <w:rPr>
          <w:rFonts w:hint="eastAsia" w:ascii="仿宋_GB2312" w:hAnsi="仿宋_GB2312" w:eastAsia="仿宋_GB2312" w:cs="仿宋_GB2312"/>
          <w:b w:val="0"/>
          <w:bCs w:val="0"/>
          <w:color w:val="000000"/>
          <w:sz w:val="32"/>
          <w:szCs w:val="32"/>
          <w:lang w:val="en-US" w:eastAsia="zh-CN"/>
        </w:rPr>
        <w:t>20.业主装饰装修房屋无需遵守特别规定，仅需告知物业服务企业即可。（</w:t>
      </w:r>
      <w:r>
        <w:rPr>
          <w:rFonts w:hint="eastAsia" w:ascii="仿宋_GB2312" w:hAnsi="仿宋_GB2312" w:eastAsia="仿宋_GB2312" w:cs="仿宋_GB2312"/>
          <w:b/>
          <w:bCs/>
          <w:color w:val="000000"/>
          <w:kern w:val="0"/>
          <w:sz w:val="32"/>
          <w:szCs w:val="32"/>
          <w:lang w:val="en-US" w:eastAsia="zh-CN"/>
        </w:rPr>
        <w:t>×</w:t>
      </w:r>
      <w:r>
        <w:rPr>
          <w:rFonts w:hint="eastAsia" w:ascii="仿宋_GB2312" w:hAnsi="仿宋_GB2312" w:eastAsia="仿宋_GB2312" w:cs="仿宋_GB2312"/>
          <w:b w:val="0"/>
          <w:bCs w:val="0"/>
          <w:color w:val="000000"/>
          <w:sz w:val="32"/>
          <w:szCs w:val="32"/>
          <w:lang w:val="en-US" w:eastAsia="zh-CN"/>
        </w:rPr>
        <w:t>）</w:t>
      </w:r>
    </w:p>
    <w:p w14:paraId="423D1FFC">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right="0"/>
        <w:jc w:val="left"/>
        <w:textAlignment w:val="auto"/>
        <w:outlineLvl w:val="9"/>
        <w:rPr>
          <w:rFonts w:hint="eastAsia" w:ascii="仿宋_GB2312" w:hAnsi="仿宋_GB2312" w:eastAsia="仿宋_GB2312" w:cs="仿宋_GB2312"/>
          <w:b w:val="0"/>
          <w:bCs w:val="0"/>
          <w:color w:val="000000"/>
          <w:sz w:val="32"/>
          <w:szCs w:val="32"/>
          <w:lang w:val="en-US" w:eastAsia="zh-CN"/>
        </w:rPr>
      </w:pPr>
    </w:p>
    <w:p w14:paraId="751776FE">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right="0"/>
        <w:jc w:val="left"/>
        <w:textAlignment w:val="auto"/>
        <w:outlineLvl w:val="9"/>
        <w:rPr>
          <w:rFonts w:hint="eastAsia" w:ascii="仿宋_GB2312" w:hAnsi="仿宋_GB2312" w:eastAsia="仿宋_GB2312" w:cs="仿宋_GB2312"/>
          <w:b w:val="0"/>
          <w:bCs w:val="0"/>
          <w:color w:val="000000"/>
          <w:sz w:val="32"/>
          <w:szCs w:val="32"/>
          <w:lang w:val="en-US" w:eastAsia="zh-CN"/>
        </w:rPr>
      </w:pPr>
      <w:r>
        <w:rPr>
          <w:rFonts w:hint="eastAsia" w:ascii="仿宋_GB2312" w:hAnsi="仿宋_GB2312" w:eastAsia="仿宋_GB2312" w:cs="仿宋_GB2312"/>
          <w:b w:val="0"/>
          <w:bCs w:val="0"/>
          <w:color w:val="000000"/>
          <w:sz w:val="32"/>
          <w:szCs w:val="32"/>
          <w:lang w:val="en-US" w:eastAsia="zh-CN"/>
        </w:rPr>
        <w:t>21.企业、事业单位、社会组织无正当理由拖延或者拒不拨缴工会经费，基层工会或者上级工会可以向当地人民法院申请支付令；拒不执行支付令的，工会可以依法申请人民法院强制执行。（</w:t>
      </w:r>
      <w:r>
        <w:rPr>
          <w:rFonts w:hint="eastAsia" w:ascii="仿宋_GB2312" w:hAnsi="仿宋_GB2312" w:eastAsia="仿宋_GB2312" w:cs="仿宋_GB2312"/>
          <w:b/>
          <w:bCs/>
          <w:color w:val="000000"/>
          <w:kern w:val="0"/>
          <w:sz w:val="32"/>
          <w:szCs w:val="32"/>
          <w:lang w:val="en-US" w:eastAsia="zh-CN"/>
        </w:rPr>
        <w:t>√</w:t>
      </w:r>
      <w:r>
        <w:rPr>
          <w:rFonts w:hint="eastAsia" w:ascii="仿宋_GB2312" w:hAnsi="仿宋_GB2312" w:eastAsia="仿宋_GB2312" w:cs="仿宋_GB2312"/>
          <w:b w:val="0"/>
          <w:bCs w:val="0"/>
          <w:color w:val="000000"/>
          <w:sz w:val="32"/>
          <w:szCs w:val="32"/>
          <w:lang w:val="en-US" w:eastAsia="zh-CN"/>
        </w:rPr>
        <w:t>）</w:t>
      </w:r>
    </w:p>
    <w:p w14:paraId="68765B3E">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right="0"/>
        <w:jc w:val="left"/>
        <w:textAlignment w:val="auto"/>
        <w:outlineLvl w:val="9"/>
        <w:rPr>
          <w:rFonts w:hint="eastAsia" w:ascii="仿宋_GB2312" w:hAnsi="仿宋_GB2312" w:eastAsia="仿宋_GB2312" w:cs="仿宋_GB2312"/>
          <w:b w:val="0"/>
          <w:bCs w:val="0"/>
          <w:color w:val="000000"/>
          <w:sz w:val="32"/>
          <w:szCs w:val="32"/>
          <w:lang w:val="en-US" w:eastAsia="zh-CN"/>
        </w:rPr>
      </w:pPr>
    </w:p>
    <w:p w14:paraId="66080E0F">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right="0"/>
        <w:jc w:val="left"/>
        <w:textAlignment w:val="auto"/>
        <w:outlineLvl w:val="9"/>
        <w:rPr>
          <w:rFonts w:hint="eastAsia" w:ascii="仿宋_GB2312" w:hAnsi="仿宋_GB2312" w:eastAsia="仿宋_GB2312" w:cs="仿宋_GB2312"/>
          <w:b w:val="0"/>
          <w:bCs w:val="0"/>
          <w:color w:val="000000"/>
          <w:sz w:val="32"/>
          <w:szCs w:val="32"/>
          <w:lang w:val="en-US" w:eastAsia="zh-CN"/>
        </w:rPr>
      </w:pPr>
      <w:r>
        <w:rPr>
          <w:rFonts w:hint="eastAsia" w:ascii="仿宋_GB2312" w:hAnsi="仿宋_GB2312" w:eastAsia="仿宋_GB2312" w:cs="仿宋_GB2312"/>
          <w:b w:val="0"/>
          <w:bCs w:val="0"/>
          <w:color w:val="000000"/>
          <w:sz w:val="32"/>
          <w:szCs w:val="32"/>
          <w:lang w:val="en-US" w:eastAsia="zh-CN"/>
        </w:rPr>
        <w:t>22.工会在劳动关系中发挥的是调解和协调作用。（</w:t>
      </w:r>
      <w:r>
        <w:rPr>
          <w:rFonts w:hint="eastAsia" w:ascii="仿宋_GB2312" w:hAnsi="仿宋_GB2312" w:eastAsia="仿宋_GB2312" w:cs="仿宋_GB2312"/>
          <w:b/>
          <w:bCs/>
          <w:color w:val="000000"/>
          <w:kern w:val="0"/>
          <w:sz w:val="32"/>
          <w:szCs w:val="32"/>
          <w:lang w:val="en-US" w:eastAsia="zh-CN"/>
        </w:rPr>
        <w:t>√</w:t>
      </w:r>
      <w:r>
        <w:rPr>
          <w:rFonts w:hint="eastAsia" w:ascii="仿宋_GB2312" w:hAnsi="仿宋_GB2312" w:eastAsia="仿宋_GB2312" w:cs="仿宋_GB2312"/>
          <w:b w:val="0"/>
          <w:bCs w:val="0"/>
          <w:color w:val="000000"/>
          <w:sz w:val="32"/>
          <w:szCs w:val="32"/>
          <w:lang w:val="en-US" w:eastAsia="zh-CN"/>
        </w:rPr>
        <w:t>）</w:t>
      </w:r>
    </w:p>
    <w:p w14:paraId="5230977C">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right="0"/>
        <w:jc w:val="left"/>
        <w:textAlignment w:val="auto"/>
        <w:outlineLvl w:val="9"/>
        <w:rPr>
          <w:rFonts w:hint="eastAsia" w:ascii="仿宋_GB2312" w:hAnsi="仿宋_GB2312" w:eastAsia="仿宋_GB2312" w:cs="仿宋_GB2312"/>
          <w:b w:val="0"/>
          <w:bCs w:val="0"/>
          <w:color w:val="000000"/>
          <w:sz w:val="32"/>
          <w:szCs w:val="32"/>
          <w:lang w:val="en-US" w:eastAsia="zh-CN"/>
        </w:rPr>
      </w:pPr>
    </w:p>
    <w:p w14:paraId="52A7633B">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right="0"/>
        <w:jc w:val="left"/>
        <w:textAlignment w:val="auto"/>
        <w:outlineLvl w:val="9"/>
        <w:rPr>
          <w:rFonts w:hint="eastAsia" w:ascii="仿宋_GB2312" w:hAnsi="仿宋_GB2312" w:eastAsia="仿宋_GB2312" w:cs="仿宋_GB2312"/>
          <w:b w:val="0"/>
          <w:bCs w:val="0"/>
          <w:color w:val="000000"/>
          <w:sz w:val="32"/>
          <w:szCs w:val="32"/>
          <w:lang w:val="en-US" w:eastAsia="zh-CN"/>
        </w:rPr>
      </w:pPr>
      <w:r>
        <w:rPr>
          <w:rFonts w:hint="eastAsia" w:ascii="仿宋_GB2312" w:hAnsi="仿宋_GB2312" w:eastAsia="仿宋_GB2312" w:cs="仿宋_GB2312"/>
          <w:b w:val="0"/>
          <w:bCs w:val="0"/>
          <w:color w:val="000000"/>
          <w:sz w:val="32"/>
          <w:szCs w:val="32"/>
          <w:lang w:val="en-US" w:eastAsia="zh-CN"/>
        </w:rPr>
        <w:t>23.工会动员和组织职工积极参加经济建设，努力完成生产任务和工作任务。教育职工不断提高思想道德、技术业务和科学文化素质，建设有理想、有道德、有文化、有纪律的职工队伍。（</w:t>
      </w:r>
      <w:r>
        <w:rPr>
          <w:rFonts w:hint="eastAsia" w:ascii="仿宋_GB2312" w:hAnsi="仿宋_GB2312" w:eastAsia="仿宋_GB2312" w:cs="仿宋_GB2312"/>
          <w:b/>
          <w:bCs/>
          <w:color w:val="000000"/>
          <w:kern w:val="0"/>
          <w:sz w:val="32"/>
          <w:szCs w:val="32"/>
          <w:lang w:val="en-US" w:eastAsia="zh-CN"/>
        </w:rPr>
        <w:t>√</w:t>
      </w:r>
      <w:r>
        <w:rPr>
          <w:rFonts w:hint="eastAsia" w:ascii="仿宋_GB2312" w:hAnsi="仿宋_GB2312" w:eastAsia="仿宋_GB2312" w:cs="仿宋_GB2312"/>
          <w:b w:val="0"/>
          <w:bCs w:val="0"/>
          <w:color w:val="000000"/>
          <w:sz w:val="32"/>
          <w:szCs w:val="32"/>
          <w:lang w:val="en-US" w:eastAsia="zh-CN"/>
        </w:rPr>
        <w:t>）</w:t>
      </w:r>
    </w:p>
    <w:p w14:paraId="4781035E">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right="0"/>
        <w:jc w:val="left"/>
        <w:textAlignment w:val="auto"/>
        <w:outlineLvl w:val="9"/>
        <w:rPr>
          <w:rFonts w:hint="eastAsia" w:ascii="仿宋_GB2312" w:hAnsi="仿宋_GB2312" w:eastAsia="仿宋_GB2312" w:cs="仿宋_GB2312"/>
          <w:b w:val="0"/>
          <w:bCs w:val="0"/>
          <w:color w:val="000000"/>
          <w:sz w:val="32"/>
          <w:szCs w:val="32"/>
          <w:lang w:val="en-US" w:eastAsia="zh-CN"/>
        </w:rPr>
      </w:pPr>
    </w:p>
    <w:p w14:paraId="366782CF">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right="0"/>
        <w:jc w:val="left"/>
        <w:textAlignment w:val="auto"/>
        <w:outlineLvl w:val="9"/>
        <w:rPr>
          <w:rFonts w:hint="eastAsia" w:ascii="仿宋_GB2312" w:hAnsi="仿宋_GB2312" w:eastAsia="仿宋_GB2312" w:cs="仿宋_GB2312"/>
          <w:b w:val="0"/>
          <w:bCs w:val="0"/>
          <w:color w:val="000000"/>
          <w:sz w:val="32"/>
          <w:szCs w:val="32"/>
          <w:lang w:val="en-US" w:eastAsia="zh-CN"/>
        </w:rPr>
      </w:pPr>
      <w:r>
        <w:rPr>
          <w:rFonts w:hint="eastAsia" w:ascii="仿宋_GB2312" w:hAnsi="仿宋_GB2312" w:eastAsia="仿宋_GB2312" w:cs="仿宋_GB2312"/>
          <w:b w:val="0"/>
          <w:bCs w:val="0"/>
          <w:color w:val="000000"/>
          <w:sz w:val="32"/>
          <w:szCs w:val="32"/>
          <w:lang w:val="en-US" w:eastAsia="zh-CN"/>
        </w:rPr>
        <w:t>24.统计调查对象认为统计机构作出的行政行为所依据的规章不合法，在对行政行为提起诉讼时，可以一并请求对该规章进行审查。（</w:t>
      </w:r>
      <w:r>
        <w:rPr>
          <w:rFonts w:hint="eastAsia" w:ascii="仿宋_GB2312" w:hAnsi="仿宋_GB2312" w:eastAsia="仿宋_GB2312" w:cs="仿宋_GB2312"/>
          <w:b/>
          <w:bCs/>
          <w:color w:val="000000"/>
          <w:kern w:val="0"/>
          <w:sz w:val="32"/>
          <w:szCs w:val="32"/>
          <w:lang w:val="en-US" w:eastAsia="zh-CN"/>
        </w:rPr>
        <w:t>×</w:t>
      </w:r>
      <w:r>
        <w:rPr>
          <w:rFonts w:hint="eastAsia" w:ascii="仿宋_GB2312" w:hAnsi="仿宋_GB2312" w:eastAsia="仿宋_GB2312" w:cs="仿宋_GB2312"/>
          <w:b w:val="0"/>
          <w:bCs w:val="0"/>
          <w:color w:val="000000"/>
          <w:sz w:val="32"/>
          <w:szCs w:val="32"/>
          <w:lang w:val="en-US" w:eastAsia="zh-CN"/>
        </w:rPr>
        <w:t>）</w:t>
      </w:r>
    </w:p>
    <w:p w14:paraId="4E2DB0D2">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right="0"/>
        <w:jc w:val="left"/>
        <w:textAlignment w:val="auto"/>
        <w:outlineLvl w:val="9"/>
        <w:rPr>
          <w:rFonts w:hint="eastAsia" w:ascii="仿宋_GB2312" w:hAnsi="仿宋_GB2312" w:eastAsia="仿宋_GB2312" w:cs="仿宋_GB2312"/>
          <w:b w:val="0"/>
          <w:bCs w:val="0"/>
          <w:color w:val="000000"/>
          <w:sz w:val="32"/>
          <w:szCs w:val="32"/>
          <w:lang w:val="en-US" w:eastAsia="zh-CN"/>
        </w:rPr>
      </w:pPr>
    </w:p>
    <w:p w14:paraId="5A491A3E">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right="0"/>
        <w:jc w:val="left"/>
        <w:textAlignment w:val="auto"/>
        <w:outlineLvl w:val="9"/>
        <w:rPr>
          <w:rFonts w:hint="eastAsia" w:ascii="仿宋_GB2312" w:hAnsi="仿宋_GB2312" w:eastAsia="仿宋_GB2312" w:cs="仿宋_GB2312"/>
          <w:b w:val="0"/>
          <w:bCs w:val="0"/>
          <w:color w:val="000000"/>
          <w:sz w:val="32"/>
          <w:szCs w:val="32"/>
          <w:lang w:val="en-US" w:eastAsia="zh-CN"/>
        </w:rPr>
      </w:pPr>
      <w:r>
        <w:rPr>
          <w:rFonts w:hint="eastAsia" w:ascii="仿宋_GB2312" w:hAnsi="仿宋_GB2312" w:eastAsia="仿宋_GB2312" w:cs="仿宋_GB2312"/>
          <w:b w:val="0"/>
          <w:bCs w:val="0"/>
          <w:color w:val="000000"/>
          <w:sz w:val="32"/>
          <w:szCs w:val="32"/>
          <w:lang w:val="en-US" w:eastAsia="zh-CN"/>
        </w:rPr>
        <w:t>25.统计违纪违法行为人对处分决定不服的，可以依法申请行政复议或者提起行政诉讼。（</w:t>
      </w:r>
      <w:r>
        <w:rPr>
          <w:rFonts w:hint="eastAsia" w:ascii="仿宋_GB2312" w:hAnsi="仿宋_GB2312" w:eastAsia="仿宋_GB2312" w:cs="仿宋_GB2312"/>
          <w:b/>
          <w:bCs/>
          <w:color w:val="000000"/>
          <w:kern w:val="0"/>
          <w:sz w:val="32"/>
          <w:szCs w:val="32"/>
          <w:lang w:val="en-US" w:eastAsia="zh-CN"/>
        </w:rPr>
        <w:t>×</w:t>
      </w:r>
      <w:r>
        <w:rPr>
          <w:rFonts w:hint="eastAsia" w:ascii="仿宋_GB2312" w:hAnsi="仿宋_GB2312" w:eastAsia="仿宋_GB2312" w:cs="仿宋_GB2312"/>
          <w:b w:val="0"/>
          <w:bCs w:val="0"/>
          <w:color w:val="000000"/>
          <w:sz w:val="32"/>
          <w:szCs w:val="32"/>
          <w:lang w:val="en-US" w:eastAsia="zh-CN"/>
        </w:rPr>
        <w:t>）</w:t>
      </w:r>
    </w:p>
    <w:p w14:paraId="23DDF6B9">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right="0"/>
        <w:jc w:val="left"/>
        <w:textAlignment w:val="auto"/>
        <w:outlineLvl w:val="9"/>
        <w:rPr>
          <w:rFonts w:hint="eastAsia" w:ascii="仿宋_GB2312" w:hAnsi="仿宋_GB2312" w:eastAsia="仿宋_GB2312" w:cs="仿宋_GB2312"/>
          <w:b w:val="0"/>
          <w:bCs w:val="0"/>
          <w:color w:val="000000"/>
          <w:sz w:val="32"/>
          <w:szCs w:val="32"/>
          <w:lang w:val="en-US" w:eastAsia="zh-CN"/>
        </w:rPr>
      </w:pPr>
    </w:p>
    <w:p w14:paraId="337FD955">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right="0"/>
        <w:jc w:val="left"/>
        <w:textAlignment w:val="auto"/>
        <w:outlineLvl w:val="9"/>
        <w:rPr>
          <w:rFonts w:hint="eastAsia" w:ascii="仿宋_GB2312" w:hAnsi="仿宋_GB2312" w:eastAsia="仿宋_GB2312" w:cs="仿宋_GB2312"/>
          <w:b w:val="0"/>
          <w:bCs w:val="0"/>
          <w:color w:val="000000"/>
          <w:sz w:val="32"/>
          <w:szCs w:val="32"/>
          <w:lang w:val="en-US" w:eastAsia="zh-CN"/>
        </w:rPr>
      </w:pPr>
      <w:r>
        <w:rPr>
          <w:rFonts w:hint="eastAsia" w:ascii="仿宋_GB2312" w:hAnsi="仿宋_GB2312" w:eastAsia="仿宋_GB2312" w:cs="仿宋_GB2312"/>
          <w:b w:val="0"/>
          <w:bCs w:val="0"/>
          <w:color w:val="000000"/>
          <w:sz w:val="32"/>
          <w:szCs w:val="32"/>
          <w:lang w:val="en-US" w:eastAsia="zh-CN"/>
        </w:rPr>
        <w:t>26.2024年新修订的《中华人民共和国文物保护法》由十四届全国人大常委会第十二次会议通过，自2024年11月8日起施行。（</w:t>
      </w:r>
      <w:r>
        <w:rPr>
          <w:rFonts w:hint="eastAsia" w:ascii="仿宋_GB2312" w:hAnsi="仿宋_GB2312" w:eastAsia="仿宋_GB2312" w:cs="仿宋_GB2312"/>
          <w:b/>
          <w:bCs/>
          <w:color w:val="000000"/>
          <w:kern w:val="0"/>
          <w:sz w:val="32"/>
          <w:szCs w:val="32"/>
          <w:lang w:val="en-US" w:eastAsia="zh-CN"/>
        </w:rPr>
        <w:t>×</w:t>
      </w:r>
      <w:r>
        <w:rPr>
          <w:rFonts w:hint="eastAsia" w:ascii="仿宋_GB2312" w:hAnsi="仿宋_GB2312" w:eastAsia="仿宋_GB2312" w:cs="仿宋_GB2312"/>
          <w:b w:val="0"/>
          <w:bCs w:val="0"/>
          <w:color w:val="000000"/>
          <w:sz w:val="32"/>
          <w:szCs w:val="32"/>
          <w:lang w:val="en-US" w:eastAsia="zh-CN"/>
        </w:rPr>
        <w:t>）</w:t>
      </w:r>
    </w:p>
    <w:p w14:paraId="4692E2F2">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right="0"/>
        <w:jc w:val="left"/>
        <w:textAlignment w:val="auto"/>
        <w:outlineLvl w:val="9"/>
        <w:rPr>
          <w:rFonts w:hint="eastAsia" w:ascii="仿宋_GB2312" w:hAnsi="仿宋_GB2312" w:eastAsia="仿宋_GB2312" w:cs="仿宋_GB2312"/>
          <w:b w:val="0"/>
          <w:bCs w:val="0"/>
          <w:color w:val="000000"/>
          <w:sz w:val="32"/>
          <w:szCs w:val="32"/>
          <w:lang w:val="en-US" w:eastAsia="zh-CN"/>
        </w:rPr>
      </w:pPr>
    </w:p>
    <w:p w14:paraId="73F447EA">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right="0"/>
        <w:jc w:val="left"/>
        <w:textAlignment w:val="auto"/>
        <w:outlineLvl w:val="9"/>
        <w:rPr>
          <w:rFonts w:hint="eastAsia" w:ascii="仿宋_GB2312" w:hAnsi="仿宋_GB2312" w:eastAsia="仿宋_GB2312" w:cs="仿宋_GB2312"/>
          <w:b w:val="0"/>
          <w:bCs w:val="0"/>
          <w:color w:val="000000"/>
          <w:sz w:val="32"/>
          <w:szCs w:val="32"/>
          <w:lang w:val="en-US" w:eastAsia="zh-CN"/>
        </w:rPr>
      </w:pPr>
      <w:r>
        <w:rPr>
          <w:rFonts w:hint="eastAsia" w:ascii="仿宋_GB2312" w:hAnsi="仿宋_GB2312" w:eastAsia="仿宋_GB2312" w:cs="仿宋_GB2312"/>
          <w:b w:val="0"/>
          <w:bCs w:val="0"/>
          <w:color w:val="000000"/>
          <w:sz w:val="32"/>
          <w:szCs w:val="32"/>
          <w:lang w:val="en-US" w:eastAsia="zh-CN"/>
        </w:rPr>
        <w:t>27.公民、法人和其他组织都享有劝止、检举和控告违反文物保护法律法规行为的权利。（</w:t>
      </w:r>
      <w:r>
        <w:rPr>
          <w:rFonts w:hint="eastAsia" w:ascii="仿宋_GB2312" w:hAnsi="仿宋_GB2312" w:eastAsia="仿宋_GB2312" w:cs="仿宋_GB2312"/>
          <w:b/>
          <w:bCs/>
          <w:color w:val="000000"/>
          <w:kern w:val="0"/>
          <w:sz w:val="32"/>
          <w:szCs w:val="32"/>
          <w:lang w:val="en-US" w:eastAsia="zh-CN"/>
        </w:rPr>
        <w:t>√</w:t>
      </w:r>
      <w:r>
        <w:rPr>
          <w:rFonts w:hint="eastAsia" w:ascii="仿宋_GB2312" w:hAnsi="仿宋_GB2312" w:eastAsia="仿宋_GB2312" w:cs="仿宋_GB2312"/>
          <w:b w:val="0"/>
          <w:bCs w:val="0"/>
          <w:color w:val="000000"/>
          <w:sz w:val="32"/>
          <w:szCs w:val="32"/>
          <w:lang w:val="en-US" w:eastAsia="zh-CN"/>
        </w:rPr>
        <w:t>）</w:t>
      </w:r>
    </w:p>
    <w:p w14:paraId="7BE246EE">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right="0"/>
        <w:jc w:val="left"/>
        <w:textAlignment w:val="auto"/>
        <w:outlineLvl w:val="9"/>
        <w:rPr>
          <w:rFonts w:hint="eastAsia" w:ascii="仿宋_GB2312" w:hAnsi="仿宋_GB2312" w:eastAsia="仿宋_GB2312" w:cs="仿宋_GB2312"/>
          <w:b w:val="0"/>
          <w:bCs w:val="0"/>
          <w:color w:val="000000"/>
          <w:sz w:val="32"/>
          <w:szCs w:val="32"/>
          <w:lang w:val="en-US" w:eastAsia="zh-CN"/>
        </w:rPr>
      </w:pPr>
    </w:p>
    <w:p w14:paraId="08473F2B">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right="0"/>
        <w:jc w:val="left"/>
        <w:textAlignment w:val="auto"/>
        <w:outlineLvl w:val="9"/>
        <w:rPr>
          <w:rFonts w:hint="eastAsia" w:ascii="仿宋_GB2312" w:hAnsi="仿宋_GB2312" w:eastAsia="仿宋_GB2312" w:cs="仿宋_GB2312"/>
          <w:b w:val="0"/>
          <w:bCs w:val="0"/>
          <w:color w:val="000000"/>
          <w:sz w:val="32"/>
          <w:szCs w:val="32"/>
          <w:lang w:val="en-US" w:eastAsia="zh-CN"/>
        </w:rPr>
      </w:pPr>
      <w:r>
        <w:rPr>
          <w:rFonts w:hint="eastAsia" w:ascii="仿宋_GB2312" w:hAnsi="仿宋_GB2312" w:eastAsia="仿宋_GB2312" w:cs="仿宋_GB2312"/>
          <w:b w:val="0"/>
          <w:bCs w:val="0"/>
          <w:color w:val="000000"/>
          <w:sz w:val="32"/>
          <w:szCs w:val="32"/>
          <w:lang w:val="en-US" w:eastAsia="zh-CN"/>
        </w:rPr>
        <w:t>28</w:t>
      </w:r>
      <w:bookmarkStart w:id="0" w:name="_GoBack"/>
      <w:bookmarkEnd w:id="0"/>
      <w:r>
        <w:rPr>
          <w:rFonts w:hint="eastAsia" w:ascii="仿宋_GB2312" w:hAnsi="仿宋_GB2312" w:eastAsia="仿宋_GB2312" w:cs="仿宋_GB2312"/>
          <w:b w:val="0"/>
          <w:bCs w:val="0"/>
          <w:color w:val="000000"/>
          <w:sz w:val="32"/>
          <w:szCs w:val="32"/>
          <w:lang w:val="en-US" w:eastAsia="zh-CN"/>
        </w:rPr>
        <w:t>.一切考古发掘工作，应当履行报批手续；从事考古发掘的单位，应当取得国务院文物行政部门颁发的考古发掘资质证书（</w:t>
      </w:r>
      <w:r>
        <w:rPr>
          <w:rFonts w:hint="eastAsia" w:ascii="仿宋_GB2312" w:hAnsi="仿宋_GB2312" w:eastAsia="仿宋_GB2312" w:cs="仿宋_GB2312"/>
          <w:b/>
          <w:bCs/>
          <w:color w:val="000000"/>
          <w:kern w:val="0"/>
          <w:sz w:val="32"/>
          <w:szCs w:val="32"/>
          <w:lang w:val="en-US" w:eastAsia="zh-CN"/>
        </w:rPr>
        <w:t>√</w:t>
      </w:r>
      <w:r>
        <w:rPr>
          <w:rFonts w:hint="eastAsia" w:ascii="仿宋_GB2312" w:hAnsi="仿宋_GB2312" w:eastAsia="仿宋_GB2312" w:cs="仿宋_GB2312"/>
          <w:b w:val="0"/>
          <w:bCs w:val="0"/>
          <w:color w:val="000000"/>
          <w:sz w:val="32"/>
          <w:szCs w:val="32"/>
          <w:lang w:val="en-US" w:eastAsia="zh-CN"/>
        </w:rPr>
        <w:t>）</w:t>
      </w:r>
    </w:p>
    <w:p w14:paraId="06FFB13B">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right="0"/>
        <w:jc w:val="left"/>
        <w:textAlignment w:val="auto"/>
        <w:outlineLvl w:val="9"/>
        <w:rPr>
          <w:rFonts w:hint="eastAsia" w:ascii="仿宋_GB2312" w:hAnsi="仿宋_GB2312" w:eastAsia="仿宋_GB2312" w:cs="仿宋_GB2312"/>
          <w:b w:val="0"/>
          <w:bCs w:val="0"/>
          <w:color w:val="000000"/>
          <w:sz w:val="32"/>
          <w:szCs w:val="32"/>
          <w:lang w:val="en-US" w:eastAsia="zh-CN"/>
        </w:rPr>
      </w:pPr>
      <w:r>
        <w:rPr>
          <w:rFonts w:hint="eastAsia" w:ascii="仿宋_GB2312" w:hAnsi="仿宋_GB2312" w:eastAsia="仿宋_GB2312" w:cs="仿宋_GB2312"/>
          <w:b w:val="0"/>
          <w:bCs w:val="0"/>
          <w:color w:val="000000"/>
          <w:sz w:val="32"/>
          <w:szCs w:val="32"/>
          <w:lang w:val="en-US" w:eastAsia="zh-CN"/>
        </w:rPr>
        <w:t>​</w:t>
      </w:r>
    </w:p>
    <w:p w14:paraId="18166B3C">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right="0"/>
        <w:jc w:val="left"/>
        <w:textAlignment w:val="auto"/>
        <w:outlineLvl w:val="9"/>
        <w:rPr>
          <w:rFonts w:hint="eastAsia" w:ascii="仿宋_GB2312" w:hAnsi="仿宋_GB2312" w:eastAsia="仿宋_GB2312" w:cs="仿宋_GB2312"/>
          <w:b w:val="0"/>
          <w:bCs w:val="0"/>
          <w:color w:val="000000"/>
          <w:sz w:val="32"/>
          <w:szCs w:val="32"/>
          <w:lang w:val="en-US" w:eastAsia="zh-CN"/>
        </w:rPr>
      </w:pPr>
      <w:r>
        <w:rPr>
          <w:rFonts w:hint="eastAsia" w:ascii="仿宋_GB2312" w:hAnsi="仿宋_GB2312" w:eastAsia="仿宋_GB2312" w:cs="仿宋_GB2312"/>
          <w:b w:val="0"/>
          <w:bCs w:val="0"/>
          <w:color w:val="000000"/>
          <w:sz w:val="32"/>
          <w:szCs w:val="32"/>
          <w:lang w:val="en-US" w:eastAsia="zh-CN"/>
        </w:rPr>
        <w:t>29.对未经国务院文物行政部门报国务院特别许可，任何外国人、外国组织或者国际组织不得在中国境内进行考古调查、勘探、发掘。（</w:t>
      </w:r>
      <w:r>
        <w:rPr>
          <w:rFonts w:hint="eastAsia" w:ascii="仿宋_GB2312" w:hAnsi="仿宋_GB2312" w:eastAsia="仿宋_GB2312" w:cs="仿宋_GB2312"/>
          <w:b/>
          <w:bCs/>
          <w:color w:val="000000"/>
          <w:kern w:val="0"/>
          <w:sz w:val="32"/>
          <w:szCs w:val="32"/>
          <w:lang w:val="en-US" w:eastAsia="zh-CN"/>
        </w:rPr>
        <w:t>√</w:t>
      </w:r>
      <w:r>
        <w:rPr>
          <w:rFonts w:hint="eastAsia" w:ascii="仿宋_GB2312" w:hAnsi="仿宋_GB2312" w:eastAsia="仿宋_GB2312" w:cs="仿宋_GB2312"/>
          <w:b w:val="0"/>
          <w:bCs w:val="0"/>
          <w:color w:val="000000"/>
          <w:sz w:val="32"/>
          <w:szCs w:val="32"/>
          <w:lang w:val="en-US" w:eastAsia="zh-CN"/>
        </w:rPr>
        <w:t>）</w:t>
      </w:r>
    </w:p>
    <w:p w14:paraId="567A83F6">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right="0"/>
        <w:jc w:val="left"/>
        <w:textAlignment w:val="auto"/>
        <w:outlineLvl w:val="9"/>
        <w:rPr>
          <w:rFonts w:hint="eastAsia" w:ascii="仿宋_GB2312" w:hAnsi="仿宋_GB2312" w:eastAsia="仿宋_GB2312" w:cs="仿宋_GB2312"/>
          <w:b w:val="0"/>
          <w:bCs w:val="0"/>
          <w:color w:val="000000"/>
          <w:sz w:val="32"/>
          <w:szCs w:val="32"/>
          <w:lang w:val="en-US" w:eastAsia="zh-CN"/>
        </w:rPr>
      </w:pPr>
    </w:p>
    <w:p w14:paraId="7D82C1D6">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right="0"/>
        <w:jc w:val="left"/>
        <w:textAlignment w:val="auto"/>
        <w:outlineLvl w:val="9"/>
        <w:rPr>
          <w:rFonts w:hint="default" w:ascii="仿宋_GB2312" w:hAnsi="仿宋_GB2312" w:eastAsia="仿宋_GB2312" w:cs="仿宋_GB2312"/>
          <w:b w:val="0"/>
          <w:bCs w:val="0"/>
          <w:color w:val="000000"/>
          <w:sz w:val="32"/>
          <w:szCs w:val="32"/>
          <w:lang w:val="en-US" w:eastAsia="zh-CN"/>
        </w:rPr>
      </w:pPr>
      <w:r>
        <w:rPr>
          <w:rFonts w:hint="eastAsia" w:ascii="仿宋_GB2312" w:hAnsi="仿宋_GB2312" w:eastAsia="仿宋_GB2312" w:cs="仿宋_GB2312"/>
          <w:b w:val="0"/>
          <w:bCs w:val="0"/>
          <w:color w:val="000000"/>
          <w:sz w:val="32"/>
          <w:szCs w:val="32"/>
          <w:lang w:val="en-US" w:eastAsia="zh-CN"/>
        </w:rPr>
        <w:t>30.任何单位或者个人运送、邮寄、携带文物出境，应当向文物部门申报，无需向海关申报。（</w:t>
      </w:r>
      <w:r>
        <w:rPr>
          <w:rFonts w:hint="eastAsia" w:ascii="仿宋_GB2312" w:hAnsi="仿宋_GB2312" w:eastAsia="仿宋_GB2312" w:cs="仿宋_GB2312"/>
          <w:b/>
          <w:bCs/>
          <w:color w:val="000000"/>
          <w:kern w:val="0"/>
          <w:sz w:val="32"/>
          <w:szCs w:val="32"/>
          <w:lang w:val="en-US" w:eastAsia="zh-CN"/>
        </w:rPr>
        <w:t>×</w:t>
      </w:r>
      <w:r>
        <w:rPr>
          <w:rFonts w:hint="eastAsia" w:ascii="仿宋_GB2312" w:hAnsi="仿宋_GB2312" w:eastAsia="仿宋_GB2312" w:cs="仿宋_GB2312"/>
          <w:b w:val="0"/>
          <w:bCs w:val="0"/>
          <w:color w:val="000000"/>
          <w:sz w:val="32"/>
          <w:szCs w:val="32"/>
          <w:lang w:val="en-US" w:eastAsia="zh-CN"/>
        </w:rPr>
        <w:t>）</w:t>
      </w:r>
    </w:p>
    <w:sectPr>
      <w:footerReference r:id="rId3" w:type="default"/>
      <w:pgSz w:w="11906" w:h="16838"/>
      <w:pgMar w:top="1440" w:right="1800" w:bottom="1440" w:left="1800"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C2BA9C">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2337913">
                          <w:pPr>
                            <w:pStyle w:val="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02337913">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BDFAE52"/>
    <w:multiLevelType w:val="singleLevel"/>
    <w:tmpl w:val="9BDFAE52"/>
    <w:lvl w:ilvl="0" w:tentative="0">
      <w:start w:val="1"/>
      <w:numFmt w:val="chineseCounting"/>
      <w:suff w:val="nothing"/>
      <w:lvlText w:val="%1、"/>
      <w:lvlJc w:val="left"/>
      <w:rPr>
        <w:rFonts w:hint="eastAsia"/>
      </w:rPr>
    </w:lvl>
  </w:abstractNum>
  <w:abstractNum w:abstractNumId="1">
    <w:nsid w:val="CEF60464"/>
    <w:multiLevelType w:val="singleLevel"/>
    <w:tmpl w:val="CEF60464"/>
    <w:lvl w:ilvl="0" w:tentative="0">
      <w:start w:val="2"/>
      <w:numFmt w:val="decimal"/>
      <w:lvlText w:val="%1."/>
      <w:lvlJc w:val="left"/>
      <w:pPr>
        <w:tabs>
          <w:tab w:val="left" w:pos="312"/>
        </w:tabs>
      </w:pPr>
    </w:lvl>
  </w:abstractNum>
  <w:abstractNum w:abstractNumId="2">
    <w:nsid w:val="2A6374EB"/>
    <w:multiLevelType w:val="singleLevel"/>
    <w:tmpl w:val="2A6374EB"/>
    <w:lvl w:ilvl="0" w:tentative="0">
      <w:start w:val="3"/>
      <w:numFmt w:val="chineseCounting"/>
      <w:suff w:val="nothing"/>
      <w:lvlText w:val="%1、"/>
      <w:lvlJc w:val="left"/>
      <w:rPr>
        <w:rFonts w:hint="eastAsia"/>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hyphenationZone w:val="36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YzN2M3MzU0NjE4MWZkYTcyZjVlMjZlZDk4NTA4NDAifQ=="/>
  </w:docVars>
  <w:rsids>
    <w:rsidRoot w:val="00B6306D"/>
    <w:rsid w:val="000F7852"/>
    <w:rsid w:val="007C6E03"/>
    <w:rsid w:val="00915F1F"/>
    <w:rsid w:val="00976F43"/>
    <w:rsid w:val="009C7524"/>
    <w:rsid w:val="00B6306D"/>
    <w:rsid w:val="00C206C2"/>
    <w:rsid w:val="00E164AF"/>
    <w:rsid w:val="00F4606E"/>
    <w:rsid w:val="063A1E30"/>
    <w:rsid w:val="06574749"/>
    <w:rsid w:val="0F1F58A5"/>
    <w:rsid w:val="13300445"/>
    <w:rsid w:val="14452071"/>
    <w:rsid w:val="16D93884"/>
    <w:rsid w:val="18DF399D"/>
    <w:rsid w:val="190C78E3"/>
    <w:rsid w:val="1E612E06"/>
    <w:rsid w:val="20AE5563"/>
    <w:rsid w:val="239F2BE0"/>
    <w:rsid w:val="264C27E0"/>
    <w:rsid w:val="2A257690"/>
    <w:rsid w:val="2EA22354"/>
    <w:rsid w:val="2FCA34ED"/>
    <w:rsid w:val="31066A12"/>
    <w:rsid w:val="35BB1684"/>
    <w:rsid w:val="36146BDF"/>
    <w:rsid w:val="386C2D46"/>
    <w:rsid w:val="397A5BE8"/>
    <w:rsid w:val="3A040389"/>
    <w:rsid w:val="3B2C087E"/>
    <w:rsid w:val="413C7AB5"/>
    <w:rsid w:val="4267109F"/>
    <w:rsid w:val="44B5221D"/>
    <w:rsid w:val="47865CB2"/>
    <w:rsid w:val="47DB48C2"/>
    <w:rsid w:val="49FB67CD"/>
    <w:rsid w:val="4B5E27BB"/>
    <w:rsid w:val="4B8130F8"/>
    <w:rsid w:val="4B8E5F51"/>
    <w:rsid w:val="4C3B677D"/>
    <w:rsid w:val="4DF3548B"/>
    <w:rsid w:val="4ED65279"/>
    <w:rsid w:val="4F8C7A5C"/>
    <w:rsid w:val="50DE2AC9"/>
    <w:rsid w:val="50FE0CB7"/>
    <w:rsid w:val="51103841"/>
    <w:rsid w:val="52406759"/>
    <w:rsid w:val="52E73710"/>
    <w:rsid w:val="539A54BC"/>
    <w:rsid w:val="55055BAA"/>
    <w:rsid w:val="57EF474A"/>
    <w:rsid w:val="5BDB0B3A"/>
    <w:rsid w:val="5BE40742"/>
    <w:rsid w:val="5BFA3A2A"/>
    <w:rsid w:val="5D3E0D15"/>
    <w:rsid w:val="5D6A6C2D"/>
    <w:rsid w:val="5F08322C"/>
    <w:rsid w:val="5F4B5CBD"/>
    <w:rsid w:val="61837DD9"/>
    <w:rsid w:val="6FD55D5B"/>
    <w:rsid w:val="70891E05"/>
    <w:rsid w:val="71354C8E"/>
    <w:rsid w:val="7161057A"/>
    <w:rsid w:val="734F3FE8"/>
    <w:rsid w:val="74212243"/>
    <w:rsid w:val="77417B45"/>
    <w:rsid w:val="780E4928"/>
    <w:rsid w:val="7B926DF5"/>
    <w:rsid w:val="7BC21838"/>
    <w:rsid w:val="7C836DFA"/>
    <w:rsid w:val="7CFD3B26"/>
    <w:rsid w:val="7D8C1F00"/>
    <w:rsid w:val="7DA04ED3"/>
    <w:rsid w:val="7EA906CC"/>
    <w:rsid w:val="7FFB6CC8"/>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5">
    <w:name w:val="Default Paragraph Font"/>
    <w:unhideWhenUsed/>
    <w:qFormat/>
    <w:uiPriority w:val="1"/>
  </w:style>
  <w:style w:type="table" w:default="1" w:styleId="4">
    <w:name w:val="Normal Table"/>
    <w:unhideWhenUsed/>
    <w:qFormat/>
    <w:uiPriority w:val="99"/>
    <w:tblPr>
      <w:tblCellMar>
        <w:top w:w="0" w:type="dxa"/>
        <w:left w:w="108" w:type="dxa"/>
        <w:bottom w:w="0" w:type="dxa"/>
        <w:right w:w="108" w:type="dxa"/>
      </w:tblCellMar>
    </w:tblPr>
  </w:style>
  <w:style w:type="paragraph" w:styleId="2">
    <w:name w:val="footer"/>
    <w:basedOn w:val="1"/>
    <w:link w:val="7"/>
    <w:qFormat/>
    <w:uiPriority w:val="0"/>
    <w:pPr>
      <w:tabs>
        <w:tab w:val="center" w:pos="4153"/>
        <w:tab w:val="right" w:pos="8306"/>
      </w:tabs>
      <w:snapToGrid w:val="0"/>
      <w:jc w:val="left"/>
    </w:pPr>
    <w:rPr>
      <w:sz w:val="18"/>
      <w:szCs w:val="18"/>
    </w:rPr>
  </w:style>
  <w:style w:type="paragraph" w:styleId="3">
    <w:name w:val="header"/>
    <w:basedOn w:val="1"/>
    <w:link w:val="8"/>
    <w:qFormat/>
    <w:uiPriority w:val="0"/>
    <w:pPr>
      <w:pBdr>
        <w:bottom w:val="single" w:color="auto" w:sz="6" w:space="1"/>
      </w:pBdr>
      <w:tabs>
        <w:tab w:val="center" w:pos="4153"/>
        <w:tab w:val="right" w:pos="8306"/>
      </w:tabs>
      <w:snapToGrid w:val="0"/>
      <w:jc w:val="center"/>
    </w:pPr>
    <w:rPr>
      <w:sz w:val="18"/>
      <w:szCs w:val="18"/>
    </w:rPr>
  </w:style>
  <w:style w:type="character" w:styleId="6">
    <w:name w:val="Strong"/>
    <w:basedOn w:val="5"/>
    <w:qFormat/>
    <w:uiPriority w:val="22"/>
    <w:rPr>
      <w:b/>
      <w:bCs/>
    </w:rPr>
  </w:style>
  <w:style w:type="character" w:customStyle="1" w:styleId="7">
    <w:name w:val="页脚 Char"/>
    <w:basedOn w:val="5"/>
    <w:link w:val="2"/>
    <w:qFormat/>
    <w:uiPriority w:val="0"/>
    <w:rPr>
      <w:kern w:val="2"/>
      <w:sz w:val="18"/>
      <w:szCs w:val="18"/>
    </w:rPr>
  </w:style>
  <w:style w:type="character" w:customStyle="1" w:styleId="8">
    <w:name w:val="页眉 Char"/>
    <w:basedOn w:val="5"/>
    <w:link w:val="3"/>
    <w:qFormat/>
    <w:uiPriority w:val="0"/>
    <w:rPr>
      <w:kern w:val="2"/>
      <w:sz w:val="18"/>
      <w:szCs w:val="18"/>
    </w:rPr>
  </w:style>
  <w:style w:type="paragraph" w:styleId="9">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22</Pages>
  <Words>8751</Words>
  <Characters>9317</Characters>
  <Lines>19</Lines>
  <Paragraphs>5</Paragraphs>
  <TotalTime>3</TotalTime>
  <ScaleCrop>false</ScaleCrop>
  <LinksUpToDate>false</LinksUpToDate>
  <CharactersWithSpaces>9325</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2020-12-01T06:54:00Z</dcterms:created>
  <dc:creator>Administrator</dc:creator>
  <cp:lastModifiedBy>咏夜〜〜〜咔</cp:lastModifiedBy>
  <cp:lastPrinted>2025-12-29T02:44:00Z</cp:lastPrinted>
  <dcterms:modified xsi:type="dcterms:W3CDTF">2026-05-13T08:31:08Z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F82C8D46741A4396AA4973AB99804267_13</vt:lpwstr>
  </property>
  <property fmtid="{D5CDD505-2E9C-101B-9397-08002B2CF9AE}" pid="4" name="KSOTemplateDocerSaveRecord">
    <vt:lpwstr>eyJoZGlkIjoiODYzN2M3MzU0NjE4MWZkYTcyZjVlMjZlZDk4NTA4NDAiLCJ1c2VySWQiOiIzMjgwMDk3NjYifQ==</vt:lpwstr>
  </property>
</Properties>
</file>